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6"/>
          <w:szCs w:val="36"/>
        </w:rPr>
      </w:pPr>
      <w:r>
        <w:rPr>
          <w:rFonts w:hint="eastAsia" w:ascii="黑体" w:hAnsi="黑体" w:eastAsia="黑体" w:cs="黑体"/>
          <w:sz w:val="36"/>
          <w:szCs w:val="36"/>
        </w:rPr>
        <w:t>附件2</w:t>
      </w:r>
    </w:p>
    <w:p>
      <w:pPr>
        <w:jc w:val="center"/>
        <w:rPr>
          <w:rFonts w:ascii="黑体" w:hAnsi="黑体" w:eastAsia="黑体" w:cs="黑体"/>
          <w:sz w:val="36"/>
          <w:szCs w:val="36"/>
        </w:rPr>
      </w:pPr>
    </w:p>
    <w:p>
      <w:pPr>
        <w:jc w:val="center"/>
        <w:rPr>
          <w:rFonts w:ascii="黑体" w:hAnsi="黑体" w:eastAsia="黑体" w:cs="黑体"/>
          <w:sz w:val="36"/>
          <w:szCs w:val="36"/>
        </w:rPr>
      </w:pPr>
      <w:r>
        <w:rPr>
          <w:rFonts w:hint="eastAsia" w:ascii="黑体" w:hAnsi="黑体" w:eastAsia="黑体" w:cs="黑体"/>
          <w:sz w:val="36"/>
          <w:szCs w:val="36"/>
        </w:rPr>
        <w:t>CACA青年医师肿瘤</w:t>
      </w:r>
      <w:r>
        <w:rPr>
          <w:rFonts w:hint="eastAsia" w:ascii="黑体" w:hAnsi="黑体" w:eastAsia="黑体" w:cs="黑体"/>
          <w:sz w:val="36"/>
          <w:szCs w:val="36"/>
          <w:lang w:val="en-US" w:eastAsia="zh-CN"/>
        </w:rPr>
        <w:t>整合</w:t>
      </w:r>
      <w:r>
        <w:rPr>
          <w:rFonts w:hint="eastAsia" w:ascii="黑体" w:hAnsi="黑体" w:eastAsia="黑体" w:cs="黑体"/>
          <w:sz w:val="36"/>
          <w:szCs w:val="36"/>
        </w:rPr>
        <w:t>诊治案例分享会</w:t>
      </w:r>
    </w:p>
    <w:p>
      <w:pPr>
        <w:jc w:val="center"/>
        <w:rPr>
          <w:rFonts w:ascii="黑体" w:hAnsi="黑体" w:eastAsia="黑体" w:cs="黑体"/>
          <w:sz w:val="36"/>
          <w:szCs w:val="36"/>
        </w:rPr>
      </w:pPr>
      <w:r>
        <w:rPr>
          <w:rFonts w:hint="eastAsia" w:ascii="黑体" w:hAnsi="黑体" w:eastAsia="黑体" w:cs="黑体"/>
          <w:sz w:val="36"/>
          <w:szCs w:val="36"/>
        </w:rPr>
        <w:t>案例征集方案</w:t>
      </w:r>
    </w:p>
    <w:p>
      <w:pPr>
        <w:snapToGrid w:val="0"/>
        <w:spacing w:line="360" w:lineRule="auto"/>
        <w:rPr>
          <w:rFonts w:ascii="黑体" w:hAnsi="黑体" w:eastAsia="黑体" w:cs="黑体"/>
          <w:sz w:val="30"/>
          <w:szCs w:val="30"/>
        </w:rPr>
      </w:pPr>
    </w:p>
    <w:p>
      <w:pPr>
        <w:numPr>
          <w:ilvl w:val="0"/>
          <w:numId w:val="1"/>
        </w:numPr>
        <w:rPr>
          <w:rFonts w:ascii="宋体" w:hAnsi="宋体" w:eastAsia="宋体" w:cs="宋体"/>
          <w:b/>
          <w:bCs/>
          <w:sz w:val="28"/>
          <w:szCs w:val="28"/>
        </w:rPr>
      </w:pPr>
      <w:r>
        <w:rPr>
          <w:rFonts w:hint="eastAsia" w:ascii="宋体" w:hAnsi="宋体" w:eastAsia="宋体" w:cs="宋体"/>
          <w:b/>
          <w:bCs/>
          <w:sz w:val="28"/>
          <w:szCs w:val="28"/>
        </w:rPr>
        <w:t>案例征集阶段</w:t>
      </w:r>
    </w:p>
    <w:p>
      <w:pPr>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即日起，截至</w:t>
      </w:r>
      <w:r>
        <w:rPr>
          <w:rFonts w:hint="eastAsia" w:ascii="宋体" w:hAnsi="宋体" w:eastAsia="宋体" w:cs="宋体"/>
          <w:sz w:val="28"/>
          <w:szCs w:val="28"/>
        </w:rPr>
        <w:t>2024年5月10日</w:t>
      </w:r>
    </w:p>
    <w:p>
      <w:pPr>
        <w:snapToGrid w:val="0"/>
        <w:spacing w:line="360" w:lineRule="auto"/>
        <w:ind w:firstLine="562" w:firstLineChars="200"/>
        <w:jc w:val="left"/>
        <w:rPr>
          <w:rFonts w:ascii="仿宋" w:hAnsi="仿宋" w:eastAsia="仿宋" w:cs="仿宋"/>
          <w:sz w:val="30"/>
          <w:szCs w:val="30"/>
        </w:rPr>
      </w:pPr>
      <w:r>
        <w:rPr>
          <w:rFonts w:hint="eastAsia" w:ascii="宋体" w:hAnsi="宋体" w:eastAsia="宋体" w:cs="宋体"/>
          <w:b/>
          <w:bCs/>
          <w:sz w:val="28"/>
          <w:szCs w:val="28"/>
        </w:rPr>
        <w:t>二、征集对象</w:t>
      </w:r>
    </w:p>
    <w:p>
      <w:pPr>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35周岁以下青年医师</w:t>
      </w:r>
    </w:p>
    <w:p>
      <w:pPr>
        <w:snapToGrid w:val="0"/>
        <w:spacing w:line="360" w:lineRule="auto"/>
        <w:ind w:firstLine="562" w:firstLineChars="200"/>
        <w:rPr>
          <w:rFonts w:ascii="宋体" w:hAnsi="宋体" w:eastAsia="宋体" w:cs="宋体"/>
          <w:b/>
          <w:bCs/>
          <w:sz w:val="28"/>
          <w:szCs w:val="28"/>
        </w:rPr>
      </w:pPr>
      <w:r>
        <w:rPr>
          <w:rFonts w:hint="eastAsia" w:ascii="宋体" w:hAnsi="宋体" w:eastAsia="宋体" w:cs="宋体"/>
          <w:b/>
          <w:bCs/>
          <w:sz w:val="28"/>
          <w:szCs w:val="28"/>
        </w:rPr>
        <w:t>三、征集方式</w:t>
      </w:r>
    </w:p>
    <w:p>
      <w:pPr>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由各省抗癌协会、各专委会、各高校推荐名单，每个单位推荐不少于1个案例。</w:t>
      </w:r>
    </w:p>
    <w:p>
      <w:pPr>
        <w:snapToGrid w:val="0"/>
        <w:spacing w:line="360" w:lineRule="auto"/>
        <w:ind w:firstLine="562" w:firstLineChars="200"/>
        <w:jc w:val="left"/>
        <w:rPr>
          <w:rFonts w:ascii="宋体" w:hAnsi="宋体" w:eastAsia="宋体" w:cs="宋体"/>
          <w:b/>
          <w:bCs/>
          <w:sz w:val="28"/>
          <w:szCs w:val="28"/>
        </w:rPr>
      </w:pPr>
      <w:r>
        <w:rPr>
          <w:rFonts w:hint="eastAsia" w:ascii="宋体" w:hAnsi="宋体" w:eastAsia="宋体" w:cs="宋体"/>
          <w:b/>
          <w:bCs/>
          <w:sz w:val="28"/>
          <w:szCs w:val="28"/>
        </w:rPr>
        <w:t>四、案例征集范围</w:t>
      </w:r>
    </w:p>
    <w:p>
      <w:pPr>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案例</w:t>
      </w:r>
      <w:r>
        <w:rPr>
          <w:rFonts w:ascii="宋体" w:hAnsi="宋体" w:eastAsia="宋体" w:cs="宋体"/>
          <w:sz w:val="28"/>
          <w:szCs w:val="28"/>
        </w:rPr>
        <w:t>主要聚焦于青年医师在肿瘤临床实践中的典型、创新或具有启发性的案例。具体</w:t>
      </w:r>
      <w:r>
        <w:rPr>
          <w:rFonts w:hint="eastAsia" w:ascii="宋体" w:hAnsi="宋体" w:eastAsia="宋体" w:cs="宋体"/>
          <w:sz w:val="28"/>
          <w:szCs w:val="28"/>
        </w:rPr>
        <w:t>包括</w:t>
      </w:r>
      <w:r>
        <w:rPr>
          <w:rFonts w:ascii="宋体" w:hAnsi="宋体" w:eastAsia="宋体" w:cs="宋体"/>
          <w:sz w:val="28"/>
          <w:szCs w:val="28"/>
        </w:rPr>
        <w:t>：</w:t>
      </w:r>
    </w:p>
    <w:p>
      <w:pPr>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1、</w:t>
      </w:r>
      <w:r>
        <w:rPr>
          <w:rFonts w:ascii="宋体" w:hAnsi="宋体" w:eastAsia="宋体" w:cs="宋体"/>
          <w:sz w:val="28"/>
          <w:szCs w:val="28"/>
        </w:rPr>
        <w:t>创新诊疗技术案例：征集涉及新型手术、药物治疗、放疗技术或免疫疗法等创新诊疗技术的案例。这些案例应展示青年医师如何运用这些技术为患者提供更为精准、有效的治疗，并分享在实际操作中的经验和心得。</w:t>
      </w:r>
    </w:p>
    <w:p>
      <w:pPr>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2、</w:t>
      </w:r>
      <w:r>
        <w:rPr>
          <w:rFonts w:ascii="宋体" w:hAnsi="宋体" w:eastAsia="宋体" w:cs="宋体"/>
          <w:sz w:val="28"/>
          <w:szCs w:val="28"/>
        </w:rPr>
        <w:t>复杂肿瘤病例处理案例：征集涉及复杂、罕见或具有挑战性的肿瘤病例的处理案例。这些案例应体现青年医师在面临复杂病情时的诊断思路、治疗方案制定以及患者管理能力，展示其临床应变能力和专业素养。</w:t>
      </w:r>
    </w:p>
    <w:p>
      <w:pPr>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3、</w:t>
      </w:r>
      <w:r>
        <w:rPr>
          <w:rFonts w:ascii="宋体" w:hAnsi="宋体" w:eastAsia="宋体" w:cs="宋体"/>
          <w:sz w:val="28"/>
          <w:szCs w:val="28"/>
        </w:rPr>
        <w:t>多学科协作（MDT）案例：征集展示青年医师在多学科协作模式下的肿瘤治疗案例。这些案例应突出不同学科在肿瘤治疗中的协同作用，以及青年医师在团队协作中的贡献和成长。</w:t>
      </w:r>
    </w:p>
    <w:p>
      <w:pPr>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4、</w:t>
      </w:r>
      <w:r>
        <w:rPr>
          <w:rFonts w:ascii="宋体" w:hAnsi="宋体" w:eastAsia="宋体" w:cs="宋体"/>
          <w:sz w:val="28"/>
          <w:szCs w:val="28"/>
        </w:rPr>
        <w:t>患者管理与康复案例：征集关注肿瘤患者康复、生活质量改善、心理支持等方面的案例。这些案例应体现青年医师在患者全面管理和人文关怀方面的努力和实践，展示其对患者身心健康的关注和照顾。</w:t>
      </w:r>
    </w:p>
    <w:p>
      <w:pPr>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5、</w:t>
      </w:r>
      <w:r>
        <w:rPr>
          <w:rFonts w:ascii="宋体" w:hAnsi="宋体" w:eastAsia="宋体" w:cs="宋体"/>
          <w:sz w:val="28"/>
          <w:szCs w:val="28"/>
        </w:rPr>
        <w:t>基础研究转化案例：征集青年医师将基础研究成果转化为临床实践的案例。这些案例应展示青年医师在肿瘤基础研究领域的探索和创新，以及如何将研究成果应用于临床实践，推动肿瘤治疗的进步。</w:t>
      </w:r>
    </w:p>
    <w:p>
      <w:pPr>
        <w:snapToGrid w:val="0"/>
        <w:spacing w:line="360" w:lineRule="auto"/>
        <w:ind w:firstLine="560"/>
        <w:rPr>
          <w:rFonts w:ascii="宋体" w:hAnsi="宋体" w:eastAsia="宋体" w:cs="宋体"/>
          <w:b/>
          <w:bCs/>
          <w:sz w:val="28"/>
          <w:szCs w:val="28"/>
        </w:rPr>
      </w:pPr>
      <w:r>
        <w:rPr>
          <w:rFonts w:hint="eastAsia" w:ascii="宋体" w:hAnsi="宋体" w:eastAsia="宋体" w:cs="宋体"/>
          <w:b/>
          <w:bCs/>
          <w:sz w:val="28"/>
          <w:szCs w:val="28"/>
        </w:rPr>
        <w:t>五、案例要求</w:t>
      </w:r>
    </w:p>
    <w:p>
      <w:pPr>
        <w:snapToGrid w:val="0"/>
        <w:spacing w:line="360" w:lineRule="auto"/>
        <w:ind w:firstLine="560"/>
        <w:rPr>
          <w:rFonts w:ascii="宋体" w:hAnsi="宋体" w:eastAsia="宋体" w:cs="宋体"/>
          <w:sz w:val="28"/>
          <w:szCs w:val="28"/>
        </w:rPr>
      </w:pPr>
      <w:r>
        <w:rPr>
          <w:rFonts w:hint="eastAsia" w:ascii="宋体" w:hAnsi="宋体" w:eastAsia="宋体" w:cs="宋体"/>
          <w:sz w:val="28"/>
          <w:szCs w:val="28"/>
        </w:rPr>
        <w:t>1、</w:t>
      </w:r>
      <w:r>
        <w:rPr>
          <w:rFonts w:ascii="宋体" w:hAnsi="宋体" w:eastAsia="宋体" w:cs="宋体"/>
          <w:sz w:val="28"/>
          <w:szCs w:val="28"/>
        </w:rPr>
        <w:t>内容要求</w:t>
      </w:r>
    </w:p>
    <w:p>
      <w:pPr>
        <w:snapToGrid w:val="0"/>
        <w:spacing w:line="360" w:lineRule="auto"/>
        <w:ind w:firstLine="560"/>
        <w:rPr>
          <w:rFonts w:ascii="宋体" w:hAnsi="宋体" w:eastAsia="宋体" w:cs="宋体"/>
          <w:sz w:val="28"/>
          <w:szCs w:val="28"/>
        </w:rPr>
      </w:pPr>
      <w:r>
        <w:rPr>
          <w:rFonts w:ascii="宋体" w:hAnsi="宋体" w:eastAsia="宋体" w:cs="宋体"/>
          <w:sz w:val="28"/>
          <w:szCs w:val="28"/>
        </w:rPr>
        <w:t>案例背景：简要介绍患者的基本情况、病情背景、就诊经过等，为后续分析提供基础。</w:t>
      </w:r>
    </w:p>
    <w:p>
      <w:pPr>
        <w:snapToGrid w:val="0"/>
        <w:spacing w:line="360" w:lineRule="auto"/>
        <w:ind w:firstLine="560"/>
        <w:rPr>
          <w:rFonts w:ascii="宋体" w:hAnsi="宋体" w:eastAsia="宋体" w:cs="宋体"/>
          <w:sz w:val="28"/>
          <w:szCs w:val="28"/>
        </w:rPr>
      </w:pPr>
      <w:r>
        <w:rPr>
          <w:rFonts w:ascii="宋体" w:hAnsi="宋体" w:eastAsia="宋体" w:cs="宋体"/>
          <w:sz w:val="28"/>
          <w:szCs w:val="28"/>
        </w:rPr>
        <w:t>诊疗过程：详细描述患者的诊断依据、治疗方案的选择和实施过程，包括使用的药物、手术、放疗等技术手段。</w:t>
      </w:r>
    </w:p>
    <w:p>
      <w:pPr>
        <w:snapToGrid w:val="0"/>
        <w:spacing w:line="360" w:lineRule="auto"/>
        <w:ind w:firstLine="560"/>
        <w:rPr>
          <w:rFonts w:ascii="宋体" w:hAnsi="宋体" w:eastAsia="宋体" w:cs="宋体"/>
          <w:sz w:val="28"/>
          <w:szCs w:val="28"/>
        </w:rPr>
      </w:pPr>
      <w:r>
        <w:rPr>
          <w:rFonts w:ascii="宋体" w:hAnsi="宋体" w:eastAsia="宋体" w:cs="宋体"/>
          <w:sz w:val="28"/>
          <w:szCs w:val="28"/>
        </w:rPr>
        <w:t>治疗效果与评估：展示治疗效果，包括病情改善程度、生存期延长、生活质量提升等方面的指标，并对治疗效果进行客观评估。</w:t>
      </w:r>
    </w:p>
    <w:p>
      <w:pPr>
        <w:snapToGrid w:val="0"/>
        <w:spacing w:line="360" w:lineRule="auto"/>
        <w:ind w:firstLine="560"/>
        <w:rPr>
          <w:rFonts w:ascii="宋体" w:hAnsi="宋体" w:eastAsia="宋体" w:cs="宋体"/>
          <w:sz w:val="28"/>
          <w:szCs w:val="28"/>
        </w:rPr>
      </w:pPr>
      <w:r>
        <w:rPr>
          <w:rFonts w:ascii="宋体" w:hAnsi="宋体" w:eastAsia="宋体" w:cs="宋体"/>
          <w:sz w:val="28"/>
          <w:szCs w:val="28"/>
        </w:rPr>
        <w:t>创新与亮点：突出案例中的创新点、特色诊疗技术或独特的治疗思路，体现青年医师的专业能力和创新思维。</w:t>
      </w:r>
    </w:p>
    <w:p>
      <w:pPr>
        <w:snapToGrid w:val="0"/>
        <w:spacing w:line="360" w:lineRule="auto"/>
        <w:ind w:firstLine="560"/>
        <w:rPr>
          <w:rFonts w:ascii="宋体" w:hAnsi="宋体" w:eastAsia="宋体" w:cs="宋体"/>
          <w:sz w:val="28"/>
          <w:szCs w:val="28"/>
        </w:rPr>
      </w:pPr>
      <w:r>
        <w:rPr>
          <w:rFonts w:ascii="宋体" w:hAnsi="宋体" w:eastAsia="宋体" w:cs="宋体"/>
          <w:sz w:val="28"/>
          <w:szCs w:val="28"/>
        </w:rPr>
        <w:t>反思与启示：对案例进行反思，总结治疗过程中的经验教训，提出改进措施或对未来工作的启示。</w:t>
      </w:r>
    </w:p>
    <w:p>
      <w:pPr>
        <w:snapToGrid w:val="0"/>
        <w:spacing w:line="360" w:lineRule="auto"/>
        <w:ind w:firstLine="560"/>
        <w:rPr>
          <w:rFonts w:ascii="宋体" w:hAnsi="宋体" w:eastAsia="宋体" w:cs="宋体"/>
          <w:sz w:val="28"/>
          <w:szCs w:val="28"/>
        </w:rPr>
      </w:pPr>
      <w:r>
        <w:rPr>
          <w:rFonts w:hint="eastAsia" w:ascii="宋体" w:hAnsi="宋体" w:eastAsia="宋体" w:cs="宋体"/>
          <w:sz w:val="28"/>
          <w:szCs w:val="28"/>
        </w:rPr>
        <w:t>2、</w:t>
      </w:r>
      <w:r>
        <w:rPr>
          <w:rFonts w:ascii="宋体" w:hAnsi="宋体" w:eastAsia="宋体" w:cs="宋体"/>
          <w:sz w:val="28"/>
          <w:szCs w:val="28"/>
        </w:rPr>
        <w:t>格式要求</w:t>
      </w:r>
    </w:p>
    <w:p>
      <w:pPr>
        <w:snapToGrid w:val="0"/>
        <w:spacing w:line="360" w:lineRule="auto"/>
        <w:ind w:firstLine="560"/>
        <w:rPr>
          <w:rFonts w:ascii="宋体" w:hAnsi="宋体" w:eastAsia="宋体" w:cs="宋体"/>
          <w:sz w:val="28"/>
          <w:szCs w:val="28"/>
        </w:rPr>
      </w:pPr>
      <w:r>
        <w:rPr>
          <w:rFonts w:ascii="宋体" w:hAnsi="宋体" w:eastAsia="宋体" w:cs="宋体"/>
          <w:sz w:val="28"/>
          <w:szCs w:val="28"/>
        </w:rPr>
        <w:t>标题：简明扼要地概括案例的核心内容，吸引读者兴趣。</w:t>
      </w:r>
    </w:p>
    <w:p>
      <w:pPr>
        <w:snapToGrid w:val="0"/>
        <w:spacing w:line="360" w:lineRule="auto"/>
        <w:ind w:firstLine="560"/>
        <w:rPr>
          <w:rFonts w:ascii="宋体" w:hAnsi="宋体" w:eastAsia="宋体" w:cs="宋体"/>
          <w:sz w:val="28"/>
          <w:szCs w:val="28"/>
        </w:rPr>
      </w:pPr>
      <w:r>
        <w:rPr>
          <w:rFonts w:ascii="宋体" w:hAnsi="宋体" w:eastAsia="宋体" w:cs="宋体"/>
          <w:sz w:val="28"/>
          <w:szCs w:val="28"/>
        </w:rPr>
        <w:t>结构清晰：案例应按照逻辑顺序进行组织，包括引言、病例介绍、诊疗过程、治疗效果、讨论与反思等部分。</w:t>
      </w:r>
    </w:p>
    <w:p>
      <w:pPr>
        <w:snapToGrid w:val="0"/>
        <w:spacing w:line="360" w:lineRule="auto"/>
        <w:ind w:firstLine="560"/>
        <w:rPr>
          <w:rFonts w:ascii="宋体" w:hAnsi="宋体" w:eastAsia="宋体" w:cs="宋体"/>
          <w:sz w:val="28"/>
          <w:szCs w:val="28"/>
        </w:rPr>
      </w:pPr>
      <w:r>
        <w:rPr>
          <w:rFonts w:ascii="宋体" w:hAnsi="宋体" w:eastAsia="宋体" w:cs="宋体"/>
          <w:sz w:val="28"/>
          <w:szCs w:val="28"/>
        </w:rPr>
        <w:t>文字表达：语言简练、准确，避免使用过于专业化的术语，确保非专业人士也能理解。</w:t>
      </w:r>
    </w:p>
    <w:p>
      <w:pPr>
        <w:snapToGrid w:val="0"/>
        <w:spacing w:line="360" w:lineRule="auto"/>
        <w:ind w:firstLine="560"/>
        <w:rPr>
          <w:rFonts w:ascii="宋体" w:hAnsi="宋体" w:eastAsia="宋体" w:cs="宋体"/>
          <w:sz w:val="28"/>
          <w:szCs w:val="28"/>
        </w:rPr>
      </w:pPr>
      <w:r>
        <w:rPr>
          <w:rFonts w:ascii="宋体" w:hAnsi="宋体" w:eastAsia="宋体" w:cs="宋体"/>
          <w:sz w:val="28"/>
          <w:szCs w:val="28"/>
        </w:rPr>
        <w:t>图表辅助：适当使用图表、图片等辅助材料，直观地展示病例信息和治疗效果。</w:t>
      </w:r>
    </w:p>
    <w:p>
      <w:pPr>
        <w:snapToGrid w:val="0"/>
        <w:spacing w:line="360" w:lineRule="auto"/>
        <w:ind w:firstLine="560"/>
        <w:rPr>
          <w:rFonts w:ascii="宋体" w:hAnsi="宋体" w:eastAsia="宋体" w:cs="宋体"/>
          <w:sz w:val="28"/>
          <w:szCs w:val="28"/>
        </w:rPr>
      </w:pPr>
      <w:r>
        <w:rPr>
          <w:rFonts w:hint="eastAsia" w:ascii="宋体" w:hAnsi="宋体" w:eastAsia="宋体" w:cs="宋体"/>
          <w:sz w:val="28"/>
          <w:szCs w:val="28"/>
        </w:rPr>
        <w:t>3</w:t>
      </w:r>
      <w:r>
        <w:rPr>
          <w:rFonts w:ascii="宋体" w:hAnsi="宋体" w:eastAsia="宋体" w:cs="宋体"/>
          <w:sz w:val="28"/>
          <w:szCs w:val="28"/>
        </w:rPr>
        <w:t>、其他要求</w:t>
      </w:r>
    </w:p>
    <w:p>
      <w:pPr>
        <w:snapToGrid w:val="0"/>
        <w:spacing w:line="360" w:lineRule="auto"/>
        <w:ind w:firstLine="560"/>
        <w:rPr>
          <w:rFonts w:ascii="宋体" w:hAnsi="宋体" w:eastAsia="宋体" w:cs="宋体"/>
          <w:sz w:val="28"/>
          <w:szCs w:val="28"/>
        </w:rPr>
      </w:pPr>
      <w:r>
        <w:rPr>
          <w:rFonts w:ascii="宋体" w:hAnsi="宋体" w:eastAsia="宋体" w:cs="宋体"/>
          <w:sz w:val="28"/>
          <w:szCs w:val="28"/>
        </w:rPr>
        <w:t>原创性：确保案例内容原创，不得抄袭或剽窃他人成果。</w:t>
      </w:r>
    </w:p>
    <w:p>
      <w:pPr>
        <w:snapToGrid w:val="0"/>
        <w:spacing w:line="360" w:lineRule="auto"/>
        <w:ind w:firstLine="560"/>
        <w:rPr>
          <w:rFonts w:ascii="宋体" w:hAnsi="宋体" w:eastAsia="宋体" w:cs="宋体"/>
          <w:sz w:val="28"/>
          <w:szCs w:val="28"/>
        </w:rPr>
      </w:pPr>
      <w:r>
        <w:rPr>
          <w:rFonts w:ascii="宋体" w:hAnsi="宋体" w:eastAsia="宋体" w:cs="宋体"/>
          <w:sz w:val="28"/>
          <w:szCs w:val="28"/>
        </w:rPr>
        <w:t>真实性：案例应基于真实临床实践，不得虚构或夸大事实。</w:t>
      </w:r>
    </w:p>
    <w:p>
      <w:pPr>
        <w:snapToGrid w:val="0"/>
        <w:spacing w:line="360" w:lineRule="auto"/>
        <w:ind w:firstLine="560"/>
        <w:rPr>
          <w:rFonts w:ascii="宋体" w:hAnsi="宋体" w:eastAsia="宋体" w:cs="宋体"/>
          <w:sz w:val="28"/>
          <w:szCs w:val="28"/>
        </w:rPr>
      </w:pPr>
      <w:r>
        <w:rPr>
          <w:rFonts w:ascii="宋体" w:hAnsi="宋体" w:eastAsia="宋体" w:cs="宋体"/>
          <w:sz w:val="28"/>
          <w:szCs w:val="28"/>
        </w:rPr>
        <w:t>保密性：对于涉及患者隐私的信息，应进行妥善处理，确保患者隐私得到保护。</w:t>
      </w:r>
    </w:p>
    <w:p>
      <w:pPr>
        <w:snapToGrid w:val="0"/>
        <w:spacing w:line="360" w:lineRule="auto"/>
        <w:ind w:firstLine="560"/>
        <w:rPr>
          <w:rFonts w:ascii="宋体" w:hAnsi="宋体" w:eastAsia="宋体" w:cs="宋体"/>
          <w:b/>
          <w:bCs/>
          <w:sz w:val="28"/>
          <w:szCs w:val="28"/>
        </w:rPr>
      </w:pPr>
      <w:r>
        <w:rPr>
          <w:rFonts w:hint="eastAsia" w:ascii="宋体" w:hAnsi="宋体" w:eastAsia="宋体" w:cs="宋体"/>
          <w:b/>
          <w:bCs/>
          <w:sz w:val="28"/>
          <w:szCs w:val="28"/>
        </w:rPr>
        <w:t>六、案例提交方式</w:t>
      </w:r>
    </w:p>
    <w:p>
      <w:pPr>
        <w:snapToGrid w:val="0"/>
        <w:spacing w:line="360" w:lineRule="auto"/>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rPr>
        <w:t>推荐</w:t>
      </w:r>
      <w:r>
        <w:rPr>
          <w:rFonts w:ascii="宋体" w:hAnsi="宋体" w:eastAsia="宋体" w:cs="宋体"/>
          <w:sz w:val="28"/>
          <w:szCs w:val="28"/>
        </w:rPr>
        <w:t>案例以PDF电子版形式提交</w:t>
      </w:r>
      <w:r>
        <w:rPr>
          <w:rFonts w:hint="eastAsia" w:ascii="宋体" w:hAnsi="宋体" w:eastAsia="宋体" w:cs="宋体"/>
          <w:sz w:val="28"/>
          <w:szCs w:val="28"/>
        </w:rPr>
        <w:t>至指定邮箱：CACAZJ@vip.163.com。邮件主题命名规则为:姓名+案例名称+单位名称。征集</w:t>
      </w:r>
      <w:r>
        <w:rPr>
          <w:rFonts w:ascii="宋体" w:hAnsi="宋体" w:eastAsia="宋体" w:cs="宋体"/>
          <w:sz w:val="28"/>
          <w:szCs w:val="28"/>
        </w:rPr>
        <w:t>截止日期：</w:t>
      </w:r>
      <w:r>
        <w:rPr>
          <w:rFonts w:hint="eastAsia" w:ascii="宋体" w:hAnsi="宋体" w:eastAsia="宋体" w:cs="宋体"/>
          <w:sz w:val="28"/>
          <w:szCs w:val="28"/>
        </w:rPr>
        <w:t>2024年5月10日。</w:t>
      </w:r>
      <w:r>
        <w:rPr>
          <w:rFonts w:hint="eastAsia" w:ascii="宋体" w:hAnsi="宋体" w:eastAsia="宋体" w:cs="宋体"/>
          <w:sz w:val="28"/>
          <w:szCs w:val="28"/>
          <w:lang w:val="en-US" w:eastAsia="zh-CN"/>
        </w:rPr>
        <w:t>案例提交参考模版附后。</w:t>
      </w:r>
    </w:p>
    <w:p>
      <w:pPr>
        <w:snapToGrid w:val="0"/>
        <w:spacing w:line="360" w:lineRule="auto"/>
        <w:ind w:firstLine="562" w:firstLineChars="200"/>
        <w:jc w:val="left"/>
        <w:rPr>
          <w:rFonts w:ascii="宋体" w:hAnsi="宋体" w:eastAsia="宋体" w:cs="宋体"/>
          <w:sz w:val="28"/>
          <w:szCs w:val="28"/>
        </w:rPr>
      </w:pPr>
      <w:r>
        <w:rPr>
          <w:rFonts w:hint="eastAsia" w:ascii="宋体" w:hAnsi="宋体" w:eastAsia="宋体" w:cs="宋体"/>
          <w:b/>
          <w:bCs/>
          <w:sz w:val="28"/>
          <w:szCs w:val="28"/>
        </w:rPr>
        <w:t>七、初审：</w:t>
      </w:r>
      <w:r>
        <w:rPr>
          <w:rFonts w:hint="eastAsia" w:ascii="宋体" w:hAnsi="宋体" w:eastAsia="宋体" w:cs="宋体"/>
          <w:sz w:val="28"/>
          <w:szCs w:val="28"/>
        </w:rPr>
        <w:t>组委会组织专家进行初审，最终推选40-50个优秀病例参加大会报告。其他案例将做成案例汇编。</w:t>
      </w:r>
    </w:p>
    <w:p>
      <w:pPr>
        <w:snapToGrid w:val="0"/>
        <w:spacing w:line="360" w:lineRule="auto"/>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八、大会报告</w:t>
      </w:r>
    </w:p>
    <w:p>
      <w:pPr>
        <w:snapToGrid w:val="0"/>
        <w:spacing w:line="360" w:lineRule="auto"/>
        <w:ind w:firstLine="562" w:firstLineChars="200"/>
        <w:rPr>
          <w:rFonts w:ascii="宋体" w:hAnsi="宋体" w:eastAsia="宋体" w:cs="宋体"/>
          <w:b/>
          <w:bCs/>
          <w:sz w:val="28"/>
          <w:szCs w:val="28"/>
        </w:rPr>
      </w:pPr>
      <w:r>
        <w:rPr>
          <w:rFonts w:hint="eastAsia" w:ascii="宋体" w:hAnsi="宋体" w:eastAsia="宋体" w:cs="宋体"/>
          <w:b/>
          <w:bCs/>
          <w:sz w:val="28"/>
          <w:szCs w:val="28"/>
        </w:rPr>
        <w:t>1、报告方式：</w:t>
      </w:r>
      <w:r>
        <w:rPr>
          <w:rFonts w:hint="eastAsia" w:ascii="宋体" w:hAnsi="宋体" w:eastAsia="宋体" w:cs="宋体"/>
          <w:sz w:val="28"/>
          <w:szCs w:val="28"/>
        </w:rPr>
        <w:t>个人现场进行案例汇报（不超过8min）、评委提问点评（不超过5min）、评审团打分，全部结束后，宣读评审结果</w:t>
      </w:r>
    </w:p>
    <w:p>
      <w:pPr>
        <w:snapToGrid w:val="0"/>
        <w:spacing w:line="360" w:lineRule="auto"/>
        <w:ind w:firstLine="562" w:firstLineChars="200"/>
        <w:rPr>
          <w:rFonts w:ascii="宋体" w:hAnsi="宋体" w:eastAsia="宋体" w:cs="宋体"/>
          <w:b/>
          <w:bCs/>
          <w:sz w:val="28"/>
          <w:szCs w:val="28"/>
        </w:rPr>
      </w:pPr>
      <w:r>
        <w:rPr>
          <w:rFonts w:hint="eastAsia" w:ascii="宋体" w:hAnsi="宋体" w:eastAsia="宋体" w:cs="宋体"/>
          <w:b/>
          <w:bCs/>
          <w:sz w:val="28"/>
          <w:szCs w:val="28"/>
        </w:rPr>
        <w:t>2、奖项设置</w:t>
      </w:r>
    </w:p>
    <w:p>
      <w:pPr>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（1）报告设一等奖、二等奖、三等奖和优秀奖，获奖证书由抗癌协会颁发。</w:t>
      </w:r>
    </w:p>
    <w:p>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（2）获奖案例将分别在协会网站、专委会网站和公众号上进行刊登和宣传报道。</w:t>
      </w:r>
    </w:p>
    <w:p>
      <w:pPr>
        <w:snapToGrid w:val="0"/>
        <w:spacing w:line="360" w:lineRule="auto"/>
        <w:ind w:firstLine="600" w:firstLineChars="200"/>
        <w:rPr>
          <w:rFonts w:hint="eastAsia" w:ascii="仿宋" w:hAnsi="仿宋" w:eastAsia="仿宋" w:cs="仿宋"/>
          <w:sz w:val="30"/>
          <w:szCs w:val="30"/>
        </w:rPr>
      </w:pPr>
    </w:p>
    <w:p>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联系方式：指南进校园工作委员会办公室：</w:t>
      </w:r>
    </w:p>
    <w:p>
      <w:pPr>
        <w:snapToGrid w:val="0"/>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景静姝 13389256569</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微信同</w:t>
      </w:r>
      <w:r>
        <w:rPr>
          <w:rFonts w:hint="eastAsia" w:ascii="宋体" w:hAnsi="宋体" w:eastAsia="宋体" w:cs="宋体"/>
          <w:sz w:val="28"/>
          <w:szCs w:val="28"/>
          <w:lang w:eastAsia="zh-CN"/>
        </w:rPr>
        <w:t>）</w:t>
      </w: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br w:type="page"/>
      </w:r>
    </w:p>
    <w:p>
      <w:pPr>
        <w:snapToGrid w:val="0"/>
        <w:spacing w:line="360" w:lineRule="auto"/>
        <w:ind w:firstLine="560" w:firstLineChars="200"/>
        <w:rPr>
          <w:rFonts w:hint="eastAsia" w:ascii="宋体" w:hAnsi="宋体" w:eastAsia="宋体" w:cs="宋体"/>
          <w:sz w:val="28"/>
          <w:szCs w:val="28"/>
          <w:lang w:val="en-US" w:eastAsia="zh-CN"/>
        </w:rPr>
      </w:pPr>
    </w:p>
    <w:p>
      <w:pPr>
        <w:jc w:val="center"/>
        <w:rPr>
          <w:rFonts w:ascii="黑体" w:hAnsi="黑体" w:eastAsia="黑体" w:cs="黑体"/>
          <w:sz w:val="36"/>
          <w:szCs w:val="36"/>
        </w:rPr>
      </w:pPr>
      <w:r>
        <w:rPr>
          <w:rFonts w:ascii="黑体" w:hAnsi="黑体" w:eastAsia="黑体" w:cs="黑体"/>
          <w:sz w:val="36"/>
          <w:szCs w:val="36"/>
        </w:rPr>
        <w:t>青年医师肿瘤</w:t>
      </w:r>
      <w:r>
        <w:rPr>
          <w:rFonts w:hint="eastAsia" w:ascii="黑体" w:hAnsi="黑体" w:eastAsia="黑体" w:cs="黑体"/>
          <w:sz w:val="36"/>
          <w:szCs w:val="36"/>
          <w:lang w:val="en-US" w:eastAsia="zh-CN"/>
        </w:rPr>
        <w:t>整合</w:t>
      </w:r>
      <w:bookmarkStart w:id="0" w:name="_GoBack"/>
      <w:bookmarkEnd w:id="0"/>
      <w:r>
        <w:rPr>
          <w:rFonts w:hint="eastAsia" w:ascii="黑体" w:hAnsi="黑体" w:eastAsia="黑体" w:cs="黑体"/>
          <w:sz w:val="36"/>
          <w:szCs w:val="36"/>
        </w:rPr>
        <w:t>诊治</w:t>
      </w:r>
      <w:r>
        <w:rPr>
          <w:rFonts w:ascii="黑体" w:hAnsi="黑体" w:eastAsia="黑体" w:cs="黑体"/>
          <w:sz w:val="36"/>
          <w:szCs w:val="36"/>
        </w:rPr>
        <w:t>案例</w:t>
      </w:r>
      <w:r>
        <w:rPr>
          <w:rFonts w:hint="eastAsia" w:ascii="黑体" w:hAnsi="黑体" w:eastAsia="黑体" w:cs="黑体"/>
          <w:sz w:val="36"/>
          <w:szCs w:val="36"/>
        </w:rPr>
        <w:t>提交</w:t>
      </w:r>
      <w:r>
        <w:rPr>
          <w:rFonts w:hint="eastAsia" w:ascii="黑体" w:hAnsi="黑体" w:eastAsia="黑体" w:cs="黑体"/>
          <w:sz w:val="36"/>
          <w:szCs w:val="36"/>
          <w:lang w:val="en-US" w:eastAsia="zh-CN"/>
        </w:rPr>
        <w:t>参考</w:t>
      </w:r>
      <w:r>
        <w:rPr>
          <w:rFonts w:ascii="黑体" w:hAnsi="黑体" w:eastAsia="黑体" w:cs="黑体"/>
          <w:sz w:val="36"/>
          <w:szCs w:val="36"/>
        </w:rPr>
        <w:t>模板</w:t>
      </w:r>
    </w:p>
    <w:p>
      <w:pPr>
        <w:ind w:left="420"/>
        <w:rPr>
          <w:rFonts w:ascii="仿宋" w:hAnsi="仿宋" w:eastAsia="仿宋" w:cs="仿宋"/>
          <w:sz w:val="28"/>
          <w:szCs w:val="28"/>
        </w:rPr>
      </w:pP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一、基本信息</w:t>
      </w: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案例标题：</w:t>
      </w: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提交者姓名：</w:t>
      </w: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所属医院/机构：</w:t>
      </w: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联系方式：</w:t>
      </w: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二、病例介绍</w:t>
      </w: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患者基本信息：姓名、性别、年龄、职业、既往病史等。</w:t>
      </w: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病情概述：主要症状、体征、病程发展等。</w:t>
      </w: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诊断依据：检查结果、病理诊断等。</w:t>
      </w: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三、诊疗过程</w:t>
      </w: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治疗方案：手术、药物治疗、放疗等选择依据和实施过程。</w:t>
      </w: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关键技术或创新点：使用的特色技术、创新方法或思路。</w:t>
      </w: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团队协作：多学科协作情况、团队成员贡献等。</w:t>
      </w: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四、治疗效果与评估</w:t>
      </w: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治疗效果：病情改善程度、生存期延长、生活质量提升等指标。</w:t>
      </w: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评估方法：使用的评估工具、标准或指标。</w:t>
      </w: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五、讨论与反思</w:t>
      </w: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诊疗过程中的经验教训。</w:t>
      </w: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对未来工作的启示或改进建议。</w:t>
      </w: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六、附件材料</w:t>
      </w: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相关检查结果、病理报告等。</w:t>
      </w: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患者照片或示意图（如有）。</w:t>
      </w:r>
    </w:p>
    <w:p>
      <w:pPr>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其他支持材料。</w:t>
      </w:r>
    </w:p>
    <w:p>
      <w:pPr>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七、</w:t>
      </w:r>
      <w:r>
        <w:rPr>
          <w:rFonts w:ascii="宋体" w:hAnsi="宋体" w:eastAsia="宋体" w:cs="宋体"/>
          <w:sz w:val="28"/>
          <w:szCs w:val="28"/>
        </w:rPr>
        <w:t>注意事项</w:t>
      </w:r>
    </w:p>
    <w:p>
      <w:pPr>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1、</w:t>
      </w:r>
      <w:r>
        <w:rPr>
          <w:rFonts w:ascii="宋体" w:hAnsi="宋体" w:eastAsia="宋体" w:cs="宋体"/>
          <w:sz w:val="28"/>
          <w:szCs w:val="28"/>
        </w:rPr>
        <w:t>请按照模板要求填写内容，确保信息完整、准确。</w:t>
      </w:r>
    </w:p>
    <w:p>
      <w:pPr>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2、</w:t>
      </w:r>
      <w:r>
        <w:rPr>
          <w:rFonts w:ascii="宋体" w:hAnsi="宋体" w:eastAsia="宋体" w:cs="宋体"/>
          <w:sz w:val="28"/>
          <w:szCs w:val="28"/>
        </w:rPr>
        <w:t>语言应简练、清晰，避免使用过于专业化的术语。</w:t>
      </w:r>
    </w:p>
    <w:p>
      <w:pPr>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3、</w:t>
      </w:r>
      <w:r>
        <w:rPr>
          <w:rFonts w:ascii="宋体" w:hAnsi="宋体" w:eastAsia="宋体" w:cs="宋体"/>
          <w:sz w:val="28"/>
          <w:szCs w:val="28"/>
        </w:rPr>
        <w:t>如有需要，可以适当添加图表、图片等辅助材料，以增强案例的可读性和说服力。</w:t>
      </w:r>
    </w:p>
    <w:p>
      <w:pPr>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4、</w:t>
      </w:r>
      <w:r>
        <w:rPr>
          <w:rFonts w:ascii="宋体" w:hAnsi="宋体" w:eastAsia="宋体" w:cs="宋体"/>
          <w:sz w:val="28"/>
          <w:szCs w:val="28"/>
        </w:rPr>
        <w:t>提交前请仔细核对案例内容，确保无错别字、语病等问题。</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833819"/>
    <w:multiLevelType w:val="singleLevel"/>
    <w:tmpl w:val="8C833819"/>
    <w:lvl w:ilvl="0" w:tentative="0">
      <w:start w:val="1"/>
      <w:numFmt w:val="chineseCounting"/>
      <w:suff w:val="nothing"/>
      <w:lvlText w:val="%1、"/>
      <w:lvlJc w:val="left"/>
      <w:pPr>
        <w:ind w:left="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2Q0ZjRlM2JmY2VhZTAzNTIwY2VkZTE0MzljNjA0MjkifQ=="/>
  </w:docVars>
  <w:rsids>
    <w:rsidRoot w:val="005F5503"/>
    <w:rsid w:val="004A2EFC"/>
    <w:rsid w:val="005F5503"/>
    <w:rsid w:val="008E3651"/>
    <w:rsid w:val="03505229"/>
    <w:rsid w:val="08A63652"/>
    <w:rsid w:val="08C0304D"/>
    <w:rsid w:val="09B40FC2"/>
    <w:rsid w:val="0A2C5771"/>
    <w:rsid w:val="0D0F570E"/>
    <w:rsid w:val="0E927F3E"/>
    <w:rsid w:val="0F3461C9"/>
    <w:rsid w:val="0F7B4188"/>
    <w:rsid w:val="12E10C55"/>
    <w:rsid w:val="132323B8"/>
    <w:rsid w:val="16AC1D69"/>
    <w:rsid w:val="1D6B7750"/>
    <w:rsid w:val="213A031C"/>
    <w:rsid w:val="24405565"/>
    <w:rsid w:val="24BD2320"/>
    <w:rsid w:val="262230B1"/>
    <w:rsid w:val="27256219"/>
    <w:rsid w:val="28CB21A2"/>
    <w:rsid w:val="2E254102"/>
    <w:rsid w:val="2FF916DF"/>
    <w:rsid w:val="30BD111B"/>
    <w:rsid w:val="31DE2F46"/>
    <w:rsid w:val="353C245D"/>
    <w:rsid w:val="39C86EBC"/>
    <w:rsid w:val="3EC279DC"/>
    <w:rsid w:val="40251962"/>
    <w:rsid w:val="45B44292"/>
    <w:rsid w:val="465E7D59"/>
    <w:rsid w:val="4B361F1B"/>
    <w:rsid w:val="4D3D2DBF"/>
    <w:rsid w:val="4E7D243D"/>
    <w:rsid w:val="4EA8485D"/>
    <w:rsid w:val="519F4D04"/>
    <w:rsid w:val="543F0EFA"/>
    <w:rsid w:val="546D7BC2"/>
    <w:rsid w:val="56251A9B"/>
    <w:rsid w:val="5AE70FDE"/>
    <w:rsid w:val="5DFC351B"/>
    <w:rsid w:val="5F302AFF"/>
    <w:rsid w:val="60F22EAC"/>
    <w:rsid w:val="61660CDA"/>
    <w:rsid w:val="68AA78D9"/>
    <w:rsid w:val="726A3BD8"/>
    <w:rsid w:val="72A23E69"/>
    <w:rsid w:val="72B50B7E"/>
    <w:rsid w:val="75490023"/>
    <w:rsid w:val="75994DC4"/>
    <w:rsid w:val="75D62B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6">
    <w:name w:val="List Paragraph"/>
    <w:basedOn w:val="1"/>
    <w:autoRedefine/>
    <w:qFormat/>
    <w:uiPriority w:val="34"/>
    <w:pPr>
      <w:ind w:firstLine="420" w:firstLineChars="200"/>
    </w:pPr>
  </w:style>
  <w:style w:type="character" w:customStyle="1" w:styleId="7">
    <w:name w:val="页眉 Char"/>
    <w:basedOn w:val="5"/>
    <w:link w:val="3"/>
    <w:autoRedefine/>
    <w:uiPriority w:val="0"/>
    <w:rPr>
      <w:rFonts w:asciiTheme="minorHAnsi" w:hAnsiTheme="minorHAnsi" w:eastAsiaTheme="minorEastAsia" w:cstheme="minorBidi"/>
      <w:kern w:val="2"/>
      <w:sz w:val="18"/>
      <w:szCs w:val="18"/>
    </w:rPr>
  </w:style>
  <w:style w:type="character" w:customStyle="1" w:styleId="8">
    <w:name w:val="页脚 Char"/>
    <w:basedOn w:val="5"/>
    <w:link w:val="2"/>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286</Words>
  <Characters>1635</Characters>
  <Lines>13</Lines>
  <Paragraphs>3</Paragraphs>
  <TotalTime>2</TotalTime>
  <ScaleCrop>false</ScaleCrop>
  <LinksUpToDate>false</LinksUpToDate>
  <CharactersWithSpaces>1918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2024-04-16T16:19:00Z</dcterms:created>
  <dc:creator>tu'no'r'bi'o'marker</dc:creator>
  <cp:lastModifiedBy>景静姝</cp:lastModifiedBy>
  <dcterms:modified xsi:type="dcterms:W3CDTF">2024-04-21T07:45:34Z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F5D7CAB8EEF64B76AB7FC86BEC693F8D_13</vt:lpwstr>
  </property>
</Properties>
</file>