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5BF" w:rsidRDefault="000667BC" w:rsidP="00C345BF">
      <w:pPr>
        <w:widowControl/>
        <w:spacing w:beforeLines="50" w:before="156" w:afterLines="50" w:after="156" w:line="500" w:lineRule="exact"/>
        <w:jc w:val="center"/>
        <w:outlineLvl w:val="0"/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  <w:t xml:space="preserve"> </w:t>
      </w:r>
      <w:r w:rsidR="0008635A" w:rsidRPr="0008635A"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  <w:t xml:space="preserve">“CACA </w:t>
      </w:r>
      <w:r w:rsidR="0008635A" w:rsidRPr="0008635A"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  <w:t>前沿播</w:t>
      </w:r>
      <w:r w:rsidR="0008635A" w:rsidRPr="0008635A"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  <w:t xml:space="preserve">” </w:t>
      </w:r>
      <w:r w:rsidR="0008635A" w:rsidRPr="0008635A"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  <w:t>栏目</w:t>
      </w:r>
    </w:p>
    <w:p w:rsidR="0008635A" w:rsidRPr="0008635A" w:rsidRDefault="0008635A" w:rsidP="00C345BF">
      <w:pPr>
        <w:widowControl/>
        <w:spacing w:afterLines="100" w:after="312" w:line="500" w:lineRule="exact"/>
        <w:jc w:val="center"/>
        <w:outlineLvl w:val="0"/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</w:pPr>
      <w:r w:rsidRPr="0008635A">
        <w:rPr>
          <w:rFonts w:ascii="Times New Roman" w:eastAsia="宋体" w:hAnsi="Times New Roman" w:cs="Times New Roman"/>
          <w:b/>
          <w:bCs/>
          <w:kern w:val="36"/>
          <w:sz w:val="48"/>
          <w:szCs w:val="48"/>
        </w:rPr>
        <w:t>成果征集表</w:t>
      </w:r>
    </w:p>
    <w:tbl>
      <w:tblPr>
        <w:tblW w:w="8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6802"/>
      </w:tblGrid>
      <w:tr w:rsidR="0008635A" w:rsidRPr="0008635A" w:rsidTr="0008635A">
        <w:trPr>
          <w:trHeight w:val="1245"/>
          <w:jc w:val="center"/>
        </w:trPr>
        <w:tc>
          <w:tcPr>
            <w:tcW w:w="16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（英文）</w:t>
            </w:r>
          </w:p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（中文）</w:t>
            </w:r>
          </w:p>
        </w:tc>
      </w:tr>
      <w:tr w:rsidR="0008635A" w:rsidRPr="0008635A" w:rsidTr="0008635A">
        <w:trPr>
          <w:trHeight w:val="585"/>
          <w:jc w:val="center"/>
        </w:trPr>
        <w:tc>
          <w:tcPr>
            <w:tcW w:w="16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发表期刊及发表时间</w:t>
            </w:r>
          </w:p>
        </w:tc>
        <w:tc>
          <w:tcPr>
            <w:tcW w:w="6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（需注明期刊名称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：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Nature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Science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NEJM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JAMA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CA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The Lancet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BMJ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Cell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JCO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、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Annals of Oncology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）</w:t>
            </w:r>
          </w:p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2026 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年发表月份）</w:t>
            </w:r>
          </w:p>
        </w:tc>
      </w:tr>
      <w:tr w:rsidR="0008635A" w:rsidRPr="0008635A" w:rsidTr="0008635A">
        <w:trPr>
          <w:trHeight w:val="1253"/>
          <w:jc w:val="center"/>
        </w:trPr>
        <w:tc>
          <w:tcPr>
            <w:tcW w:w="16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通讯作者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/ 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6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（姓名、单位、职称、联系方式）</w:t>
            </w:r>
          </w:p>
        </w:tc>
      </w:tr>
      <w:tr w:rsidR="00350095" w:rsidRPr="0008635A" w:rsidTr="0008635A">
        <w:trPr>
          <w:trHeight w:val="1253"/>
          <w:jc w:val="center"/>
        </w:trPr>
        <w:tc>
          <w:tcPr>
            <w:tcW w:w="16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50095" w:rsidRPr="0008635A" w:rsidRDefault="00350095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对接联系人</w:t>
            </w:r>
          </w:p>
        </w:tc>
        <w:tc>
          <w:tcPr>
            <w:tcW w:w="6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350095" w:rsidRPr="0008635A" w:rsidRDefault="00350095" w:rsidP="0035009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（姓名、单位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、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联系方式）</w:t>
            </w:r>
          </w:p>
        </w:tc>
      </w:tr>
      <w:tr w:rsidR="0008635A" w:rsidRPr="0008635A" w:rsidTr="00C345BF">
        <w:trPr>
          <w:trHeight w:val="5824"/>
          <w:jc w:val="center"/>
        </w:trPr>
        <w:tc>
          <w:tcPr>
            <w:tcW w:w="16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研究核心内容简介</w:t>
            </w:r>
          </w:p>
        </w:tc>
        <w:tc>
          <w:tcPr>
            <w:tcW w:w="6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300-500 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字，简述研究背景、核心方法、关键结论与创新点）</w:t>
            </w:r>
          </w:p>
        </w:tc>
      </w:tr>
      <w:tr w:rsidR="0008635A" w:rsidRPr="0008635A" w:rsidTr="00161658">
        <w:trPr>
          <w:trHeight w:val="3981"/>
          <w:jc w:val="center"/>
        </w:trPr>
        <w:tc>
          <w:tcPr>
            <w:tcW w:w="16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临床价值与应用前景</w:t>
            </w:r>
          </w:p>
        </w:tc>
        <w:tc>
          <w:tcPr>
            <w:tcW w:w="6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61658" w:rsidRPr="0008635A" w:rsidRDefault="0008635A" w:rsidP="0016165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字以内，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说明成果对肿瘤临床诊疗、指南修订、患者获益的实际意义）</w:t>
            </w:r>
          </w:p>
        </w:tc>
      </w:tr>
      <w:tr w:rsidR="0008635A" w:rsidRPr="0008635A" w:rsidTr="00350095">
        <w:trPr>
          <w:trHeight w:val="2013"/>
          <w:jc w:val="center"/>
        </w:trPr>
        <w:tc>
          <w:tcPr>
            <w:tcW w:w="16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成果分享意向</w:t>
            </w:r>
          </w:p>
        </w:tc>
        <w:tc>
          <w:tcPr>
            <w:tcW w:w="6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Default="0008635A" w:rsidP="000863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线上直播分享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08635A" w:rsidRDefault="0008635A" w:rsidP="000863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8635A" w:rsidRDefault="0008635A" w:rsidP="000863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图文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专题报道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08635A" w:rsidRDefault="0008635A" w:rsidP="000863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8635A" w:rsidRPr="0008635A" w:rsidRDefault="0008635A" w:rsidP="000863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其他：</w:t>
            </w:r>
          </w:p>
        </w:tc>
      </w:tr>
      <w:tr w:rsidR="0008635A" w:rsidRPr="0008635A" w:rsidTr="00350095">
        <w:trPr>
          <w:trHeight w:val="1734"/>
          <w:jc w:val="center"/>
        </w:trPr>
        <w:tc>
          <w:tcPr>
            <w:tcW w:w="16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团队可提供支持材料</w:t>
            </w:r>
          </w:p>
        </w:tc>
        <w:tc>
          <w:tcPr>
            <w:tcW w:w="6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Default="0008635A" w:rsidP="000863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成果解读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PPT</w:t>
            </w:r>
          </w:p>
          <w:p w:rsidR="0008635A" w:rsidRDefault="0008635A" w:rsidP="000863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08635A" w:rsidRDefault="0008635A" w:rsidP="000863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短视频解读素材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</w:p>
          <w:p w:rsidR="0008635A" w:rsidRDefault="0008635A" w:rsidP="000863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08635A" w:rsidRPr="0008635A" w:rsidRDefault="0008635A" w:rsidP="0008635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□</w:t>
            </w: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专家点评邀请协助</w:t>
            </w:r>
          </w:p>
        </w:tc>
      </w:tr>
      <w:tr w:rsidR="0008635A" w:rsidRPr="0008635A" w:rsidTr="00350095">
        <w:trPr>
          <w:trHeight w:val="2869"/>
          <w:jc w:val="center"/>
        </w:trPr>
        <w:tc>
          <w:tcPr>
            <w:tcW w:w="169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680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8635A" w:rsidRPr="0008635A" w:rsidRDefault="0008635A" w:rsidP="0008635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08635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（其他需说明的事项）</w:t>
            </w:r>
          </w:p>
        </w:tc>
      </w:tr>
    </w:tbl>
    <w:p w:rsidR="00BA2F97" w:rsidRDefault="00BA2F97" w:rsidP="00B30444">
      <w:pPr>
        <w:widowControl/>
        <w:spacing w:line="320" w:lineRule="exact"/>
        <w:jc w:val="left"/>
        <w:rPr>
          <w:rFonts w:ascii="华文楷体" w:eastAsia="华文楷体" w:hAnsi="华文楷体" w:cs="宋体"/>
          <w:kern w:val="0"/>
          <w:sz w:val="24"/>
          <w:szCs w:val="24"/>
        </w:rPr>
      </w:pPr>
    </w:p>
    <w:p w:rsidR="00B30444" w:rsidRPr="00B30444" w:rsidRDefault="00B30444" w:rsidP="00B30444">
      <w:pPr>
        <w:widowControl/>
        <w:spacing w:line="320" w:lineRule="exact"/>
        <w:jc w:val="left"/>
        <w:rPr>
          <w:rFonts w:ascii="华文楷体" w:eastAsia="华文楷体" w:hAnsi="华文楷体" w:cs="宋体"/>
          <w:kern w:val="0"/>
          <w:sz w:val="24"/>
          <w:szCs w:val="24"/>
        </w:rPr>
      </w:pPr>
      <w:bookmarkStart w:id="0" w:name="_GoBack"/>
      <w:bookmarkEnd w:id="0"/>
      <w:r w:rsidRPr="00B30444">
        <w:rPr>
          <w:rFonts w:ascii="华文楷体" w:eastAsia="华文楷体" w:hAnsi="华文楷体" w:cs="宋体" w:hint="eastAsia"/>
          <w:kern w:val="0"/>
          <w:sz w:val="24"/>
          <w:szCs w:val="24"/>
        </w:rPr>
        <w:t>•</w:t>
      </w:r>
      <w:r w:rsidRPr="00B30444">
        <w:rPr>
          <w:rFonts w:ascii="华文楷体" w:eastAsia="华文楷体" w:hAnsi="华文楷体" w:cs="宋体"/>
          <w:kern w:val="0"/>
          <w:sz w:val="24"/>
          <w:szCs w:val="24"/>
        </w:rPr>
        <w:tab/>
        <w:t>联系人：中国抗癌协会学术部 张莉平</w:t>
      </w:r>
    </w:p>
    <w:p w:rsidR="00B30444" w:rsidRPr="00B30444" w:rsidRDefault="00B30444" w:rsidP="00B30444">
      <w:pPr>
        <w:widowControl/>
        <w:spacing w:line="320" w:lineRule="exact"/>
        <w:jc w:val="left"/>
        <w:rPr>
          <w:rFonts w:ascii="华文楷体" w:eastAsia="华文楷体" w:hAnsi="华文楷体" w:cs="宋体"/>
          <w:kern w:val="0"/>
          <w:sz w:val="24"/>
          <w:szCs w:val="24"/>
        </w:rPr>
      </w:pPr>
      <w:r w:rsidRPr="00B30444">
        <w:rPr>
          <w:rFonts w:ascii="华文楷体" w:eastAsia="华文楷体" w:hAnsi="华文楷体" w:cs="宋体" w:hint="eastAsia"/>
          <w:kern w:val="0"/>
          <w:sz w:val="24"/>
          <w:szCs w:val="24"/>
        </w:rPr>
        <w:t>•</w:t>
      </w:r>
      <w:r w:rsidRPr="00B30444">
        <w:rPr>
          <w:rFonts w:ascii="华文楷体" w:eastAsia="华文楷体" w:hAnsi="华文楷体" w:cs="宋体"/>
          <w:kern w:val="0"/>
          <w:sz w:val="24"/>
          <w:szCs w:val="24"/>
        </w:rPr>
        <w:tab/>
        <w:t>联系邮箱：xueshu@caca.org.cn</w:t>
      </w:r>
    </w:p>
    <w:p w:rsidR="00B30444" w:rsidRPr="0008635A" w:rsidRDefault="00B30444" w:rsidP="00B30444">
      <w:pPr>
        <w:widowControl/>
        <w:spacing w:line="320" w:lineRule="exact"/>
        <w:jc w:val="left"/>
        <w:rPr>
          <w:rFonts w:ascii="华文楷体" w:eastAsia="华文楷体" w:hAnsi="华文楷体" w:cs="宋体"/>
          <w:kern w:val="0"/>
          <w:sz w:val="24"/>
          <w:szCs w:val="24"/>
        </w:rPr>
      </w:pPr>
      <w:r w:rsidRPr="00B30444">
        <w:rPr>
          <w:rFonts w:ascii="华文楷体" w:eastAsia="华文楷体" w:hAnsi="华文楷体" w:cs="宋体" w:hint="eastAsia"/>
          <w:kern w:val="0"/>
          <w:sz w:val="24"/>
          <w:szCs w:val="24"/>
        </w:rPr>
        <w:t>•</w:t>
      </w:r>
      <w:r w:rsidRPr="00B30444">
        <w:rPr>
          <w:rFonts w:ascii="华文楷体" w:eastAsia="华文楷体" w:hAnsi="华文楷体" w:cs="宋体"/>
          <w:kern w:val="0"/>
          <w:sz w:val="24"/>
          <w:szCs w:val="24"/>
        </w:rPr>
        <w:tab/>
        <w:t>咨询电话：（022）23359958-815</w:t>
      </w:r>
    </w:p>
    <w:sectPr w:rsidR="00B30444" w:rsidRPr="00086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0CE" w:rsidRDefault="001300CE" w:rsidP="0008635A">
      <w:r>
        <w:separator/>
      </w:r>
    </w:p>
  </w:endnote>
  <w:endnote w:type="continuationSeparator" w:id="0">
    <w:p w:rsidR="001300CE" w:rsidRDefault="001300CE" w:rsidP="0008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0CE" w:rsidRDefault="001300CE" w:rsidP="0008635A">
      <w:r>
        <w:separator/>
      </w:r>
    </w:p>
  </w:footnote>
  <w:footnote w:type="continuationSeparator" w:id="0">
    <w:p w:rsidR="001300CE" w:rsidRDefault="001300CE" w:rsidP="00086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BB"/>
    <w:rsid w:val="000667BC"/>
    <w:rsid w:val="0008635A"/>
    <w:rsid w:val="001300CE"/>
    <w:rsid w:val="00161658"/>
    <w:rsid w:val="00350095"/>
    <w:rsid w:val="00390CF4"/>
    <w:rsid w:val="00525799"/>
    <w:rsid w:val="007F3B3E"/>
    <w:rsid w:val="009336BB"/>
    <w:rsid w:val="009A0725"/>
    <w:rsid w:val="00B30444"/>
    <w:rsid w:val="00BA2F97"/>
    <w:rsid w:val="00C3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D5C5D7"/>
  <w15:chartTrackingRefBased/>
  <w15:docId w15:val="{445A27E9-466C-4FA7-83F3-6AF8F6FE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8635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63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6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635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8635A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Emphasis"/>
    <w:basedOn w:val="a0"/>
    <w:uiPriority w:val="20"/>
    <w:qFormat/>
    <w:rsid w:val="000863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0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0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6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4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3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9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Liping</dc:creator>
  <cp:keywords/>
  <dc:description/>
  <cp:lastModifiedBy>Zhang Liping</cp:lastModifiedBy>
  <cp:revision>9</cp:revision>
  <dcterms:created xsi:type="dcterms:W3CDTF">2026-05-14T01:01:00Z</dcterms:created>
  <dcterms:modified xsi:type="dcterms:W3CDTF">2026-05-14T01:28:00Z</dcterms:modified>
</cp:coreProperties>
</file>