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E80E8">
      <w:pPr>
        <w:spacing w:before="156" w:beforeLines="50" w:after="156" w:afterLines="50" w:line="360" w:lineRule="auto"/>
        <w:jc w:val="center"/>
        <w:rPr>
          <w:rFonts w:hint="eastAsia" w:ascii="仿宋" w:hAnsi="仿宋" w:eastAsia="仿宋"/>
          <w:b/>
          <w:bCs/>
          <w:sz w:val="28"/>
          <w:szCs w:val="28"/>
        </w:rPr>
      </w:pPr>
      <w:r>
        <w:rPr>
          <w:rFonts w:hint="eastAsia" w:ascii="仿宋" w:hAnsi="仿宋" w:eastAsia="仿宋"/>
          <w:b/>
          <w:bCs/>
          <w:sz w:val="28"/>
          <w:szCs w:val="28"/>
        </w:rPr>
        <w:t>中国抗癌协会“癌痛全程管理科研基金"(2025年度)中标研究课题名单</w:t>
      </w:r>
    </w:p>
    <w:tbl>
      <w:tblPr>
        <w:tblStyle w:val="15"/>
        <w:tblW w:w="13917" w:type="dxa"/>
        <w:tblInd w:w="0" w:type="dxa"/>
        <w:tblLayout w:type="autofit"/>
        <w:tblCellMar>
          <w:top w:w="0" w:type="dxa"/>
          <w:left w:w="108" w:type="dxa"/>
          <w:bottom w:w="0" w:type="dxa"/>
          <w:right w:w="108" w:type="dxa"/>
        </w:tblCellMar>
      </w:tblPr>
      <w:tblGrid>
        <w:gridCol w:w="1064"/>
        <w:gridCol w:w="1719"/>
        <w:gridCol w:w="1453"/>
        <w:gridCol w:w="3301"/>
        <w:gridCol w:w="6380"/>
      </w:tblGrid>
      <w:tr w14:paraId="1B2ABE26">
        <w:tblPrEx>
          <w:tblCellMar>
            <w:top w:w="0" w:type="dxa"/>
            <w:left w:w="108" w:type="dxa"/>
            <w:bottom w:w="0" w:type="dxa"/>
            <w:right w:w="108" w:type="dxa"/>
          </w:tblCellMar>
        </w:tblPrEx>
        <w:trPr>
          <w:trHeight w:val="305" w:hRule="atLeast"/>
        </w:trPr>
        <w:tc>
          <w:tcPr>
            <w:tcW w:w="1064" w:type="dxa"/>
            <w:tcBorders>
              <w:top w:val="single" w:color="auto" w:sz="4" w:space="0"/>
              <w:left w:val="single" w:color="auto" w:sz="4" w:space="0"/>
              <w:bottom w:val="single" w:color="auto" w:sz="4" w:space="0"/>
              <w:right w:val="single" w:color="auto" w:sz="4" w:space="0"/>
            </w:tcBorders>
            <w:shd w:val="clear" w:color="000000" w:fill="D9D9D9"/>
            <w:vAlign w:val="center"/>
          </w:tcPr>
          <w:p w14:paraId="0B2423F8">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序号</w:t>
            </w:r>
          </w:p>
        </w:tc>
        <w:tc>
          <w:tcPr>
            <w:tcW w:w="1719" w:type="dxa"/>
            <w:tcBorders>
              <w:top w:val="single" w:color="auto" w:sz="4" w:space="0"/>
              <w:left w:val="nil"/>
              <w:bottom w:val="single" w:color="auto" w:sz="4" w:space="0"/>
              <w:right w:val="single" w:color="auto" w:sz="4" w:space="0"/>
            </w:tcBorders>
            <w:shd w:val="clear" w:color="000000" w:fill="D9D9D9"/>
            <w:vAlign w:val="center"/>
          </w:tcPr>
          <w:p w14:paraId="048492DA">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等级</w:t>
            </w:r>
          </w:p>
        </w:tc>
        <w:tc>
          <w:tcPr>
            <w:tcW w:w="1453" w:type="dxa"/>
            <w:tcBorders>
              <w:top w:val="single" w:color="auto" w:sz="4" w:space="0"/>
              <w:left w:val="nil"/>
              <w:bottom w:val="single" w:color="auto" w:sz="4" w:space="0"/>
              <w:right w:val="single" w:color="auto" w:sz="4" w:space="0"/>
            </w:tcBorders>
            <w:shd w:val="clear" w:color="000000" w:fill="D9D9D9"/>
            <w:vAlign w:val="center"/>
          </w:tcPr>
          <w:p w14:paraId="6D0259AF">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研究者姓名</w:t>
            </w:r>
          </w:p>
        </w:tc>
        <w:tc>
          <w:tcPr>
            <w:tcW w:w="3301" w:type="dxa"/>
            <w:tcBorders>
              <w:top w:val="single" w:color="auto" w:sz="4" w:space="0"/>
              <w:left w:val="nil"/>
              <w:bottom w:val="single" w:color="auto" w:sz="4" w:space="0"/>
              <w:right w:val="single" w:color="auto" w:sz="4" w:space="0"/>
            </w:tcBorders>
            <w:shd w:val="clear" w:color="000000" w:fill="D9D9D9"/>
            <w:vAlign w:val="center"/>
          </w:tcPr>
          <w:p w14:paraId="0E377A06">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医院名称</w:t>
            </w:r>
          </w:p>
        </w:tc>
        <w:tc>
          <w:tcPr>
            <w:tcW w:w="6380" w:type="dxa"/>
            <w:tcBorders>
              <w:top w:val="single" w:color="auto" w:sz="4" w:space="0"/>
              <w:left w:val="nil"/>
              <w:bottom w:val="single" w:color="auto" w:sz="4" w:space="0"/>
              <w:right w:val="single" w:color="auto" w:sz="4" w:space="0"/>
            </w:tcBorders>
            <w:shd w:val="clear" w:color="000000" w:fill="D9D9D9"/>
            <w:vAlign w:val="center"/>
          </w:tcPr>
          <w:p w14:paraId="0150FDF1">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研究题目</w:t>
            </w:r>
          </w:p>
        </w:tc>
      </w:tr>
      <w:tr w14:paraId="6D082676">
        <w:tblPrEx>
          <w:tblCellMar>
            <w:top w:w="0" w:type="dxa"/>
            <w:left w:w="108" w:type="dxa"/>
            <w:bottom w:w="0" w:type="dxa"/>
            <w:right w:w="108" w:type="dxa"/>
          </w:tblCellMar>
        </w:tblPrEx>
        <w:trPr>
          <w:trHeight w:val="611" w:hRule="atLeast"/>
        </w:trPr>
        <w:tc>
          <w:tcPr>
            <w:tcW w:w="1064" w:type="dxa"/>
            <w:tcBorders>
              <w:top w:val="nil"/>
              <w:left w:val="single" w:color="auto" w:sz="4" w:space="0"/>
              <w:bottom w:val="single" w:color="auto" w:sz="4" w:space="0"/>
              <w:right w:val="single" w:color="auto" w:sz="4" w:space="0"/>
            </w:tcBorders>
            <w:vAlign w:val="center"/>
          </w:tcPr>
          <w:p w14:paraId="51CD891A">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1</w:t>
            </w:r>
          </w:p>
        </w:tc>
        <w:tc>
          <w:tcPr>
            <w:tcW w:w="1719" w:type="dxa"/>
            <w:tcBorders>
              <w:top w:val="nil"/>
              <w:left w:val="nil"/>
              <w:bottom w:val="single" w:color="auto" w:sz="4" w:space="0"/>
              <w:right w:val="single" w:color="auto" w:sz="4" w:space="0"/>
            </w:tcBorders>
            <w:vAlign w:val="center"/>
          </w:tcPr>
          <w:p w14:paraId="551192DB">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专项课题</w:t>
            </w:r>
          </w:p>
        </w:tc>
        <w:tc>
          <w:tcPr>
            <w:tcW w:w="1453" w:type="dxa"/>
            <w:tcBorders>
              <w:top w:val="nil"/>
              <w:left w:val="nil"/>
              <w:bottom w:val="single" w:color="auto" w:sz="4" w:space="0"/>
              <w:right w:val="single" w:color="auto" w:sz="4" w:space="0"/>
            </w:tcBorders>
            <w:vAlign w:val="center"/>
          </w:tcPr>
          <w:p w14:paraId="1E3BCD01">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每晓鹏</w:t>
            </w:r>
          </w:p>
        </w:tc>
        <w:tc>
          <w:tcPr>
            <w:tcW w:w="3301" w:type="dxa"/>
            <w:tcBorders>
              <w:top w:val="nil"/>
              <w:left w:val="nil"/>
              <w:bottom w:val="single" w:color="auto" w:sz="4" w:space="0"/>
              <w:right w:val="single" w:color="auto" w:sz="4" w:space="0"/>
            </w:tcBorders>
            <w:vAlign w:val="center"/>
          </w:tcPr>
          <w:p w14:paraId="773452FC">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西安交通大学第一附属医院</w:t>
            </w:r>
          </w:p>
        </w:tc>
        <w:tc>
          <w:tcPr>
            <w:tcW w:w="6380" w:type="dxa"/>
            <w:tcBorders>
              <w:top w:val="nil"/>
              <w:left w:val="nil"/>
              <w:bottom w:val="single" w:color="auto" w:sz="4" w:space="0"/>
              <w:right w:val="single" w:color="auto" w:sz="4" w:space="0"/>
            </w:tcBorders>
            <w:vAlign w:val="center"/>
          </w:tcPr>
          <w:p w14:paraId="2D609385">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盐酸氢吗啡酮缓释片与盐酸羟考酮缓释片用于晚期癌痛患者的多中心临床随机对照双盲研究</w:t>
            </w:r>
          </w:p>
        </w:tc>
      </w:tr>
      <w:tr w14:paraId="11257A12">
        <w:tblPrEx>
          <w:tblCellMar>
            <w:top w:w="0" w:type="dxa"/>
            <w:left w:w="108" w:type="dxa"/>
            <w:bottom w:w="0" w:type="dxa"/>
            <w:right w:w="108" w:type="dxa"/>
          </w:tblCellMar>
        </w:tblPrEx>
        <w:trPr>
          <w:trHeight w:val="611" w:hRule="atLeast"/>
        </w:trPr>
        <w:tc>
          <w:tcPr>
            <w:tcW w:w="1064" w:type="dxa"/>
            <w:tcBorders>
              <w:top w:val="nil"/>
              <w:left w:val="single" w:color="auto" w:sz="4" w:space="0"/>
              <w:bottom w:val="single" w:color="auto" w:sz="4" w:space="0"/>
              <w:right w:val="single" w:color="auto" w:sz="4" w:space="0"/>
            </w:tcBorders>
            <w:vAlign w:val="center"/>
          </w:tcPr>
          <w:p w14:paraId="6CB87234">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2</w:t>
            </w:r>
          </w:p>
        </w:tc>
        <w:tc>
          <w:tcPr>
            <w:tcW w:w="1719" w:type="dxa"/>
            <w:tcBorders>
              <w:top w:val="nil"/>
              <w:left w:val="nil"/>
              <w:bottom w:val="single" w:color="auto" w:sz="4" w:space="0"/>
              <w:right w:val="single" w:color="auto" w:sz="4" w:space="0"/>
            </w:tcBorders>
            <w:vAlign w:val="center"/>
          </w:tcPr>
          <w:p w14:paraId="7B02201C">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专项课题</w:t>
            </w:r>
          </w:p>
        </w:tc>
        <w:tc>
          <w:tcPr>
            <w:tcW w:w="1453" w:type="dxa"/>
            <w:tcBorders>
              <w:top w:val="nil"/>
              <w:left w:val="nil"/>
              <w:bottom w:val="single" w:color="auto" w:sz="4" w:space="0"/>
              <w:right w:val="single" w:color="auto" w:sz="4" w:space="0"/>
            </w:tcBorders>
            <w:vAlign w:val="center"/>
          </w:tcPr>
          <w:p w14:paraId="1B96CFAE">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陈建平</w:t>
            </w:r>
          </w:p>
        </w:tc>
        <w:tc>
          <w:tcPr>
            <w:tcW w:w="3301" w:type="dxa"/>
            <w:tcBorders>
              <w:top w:val="nil"/>
              <w:left w:val="nil"/>
              <w:bottom w:val="single" w:color="auto" w:sz="4" w:space="0"/>
              <w:right w:val="single" w:color="auto" w:sz="4" w:space="0"/>
            </w:tcBorders>
            <w:vAlign w:val="center"/>
          </w:tcPr>
          <w:p w14:paraId="03AA0348">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山西白求恩医院</w:t>
            </w:r>
          </w:p>
        </w:tc>
        <w:tc>
          <w:tcPr>
            <w:tcW w:w="6380" w:type="dxa"/>
            <w:tcBorders>
              <w:top w:val="nil"/>
              <w:left w:val="nil"/>
              <w:bottom w:val="single" w:color="auto" w:sz="4" w:space="0"/>
              <w:right w:val="single" w:color="auto" w:sz="4" w:space="0"/>
            </w:tcBorders>
            <w:vAlign w:val="center"/>
          </w:tcPr>
          <w:p w14:paraId="2C4C960F">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盐酸氢吗啡酮缓释片在A118G基因多态性相关阿片耐受癌痛患者中的应用分析</w:t>
            </w:r>
          </w:p>
        </w:tc>
      </w:tr>
      <w:tr w14:paraId="7340323B">
        <w:tblPrEx>
          <w:tblCellMar>
            <w:top w:w="0" w:type="dxa"/>
            <w:left w:w="108" w:type="dxa"/>
            <w:bottom w:w="0" w:type="dxa"/>
            <w:right w:w="108" w:type="dxa"/>
          </w:tblCellMar>
        </w:tblPrEx>
        <w:trPr>
          <w:trHeight w:val="611" w:hRule="atLeast"/>
        </w:trPr>
        <w:tc>
          <w:tcPr>
            <w:tcW w:w="1064" w:type="dxa"/>
            <w:tcBorders>
              <w:top w:val="nil"/>
              <w:left w:val="single" w:color="auto" w:sz="4" w:space="0"/>
              <w:bottom w:val="single" w:color="auto" w:sz="4" w:space="0"/>
              <w:right w:val="single" w:color="auto" w:sz="4" w:space="0"/>
            </w:tcBorders>
            <w:vAlign w:val="center"/>
          </w:tcPr>
          <w:p w14:paraId="65C8B5FD">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3</w:t>
            </w:r>
          </w:p>
        </w:tc>
        <w:tc>
          <w:tcPr>
            <w:tcW w:w="1719" w:type="dxa"/>
            <w:tcBorders>
              <w:top w:val="nil"/>
              <w:left w:val="nil"/>
              <w:bottom w:val="single" w:color="auto" w:sz="4" w:space="0"/>
              <w:right w:val="single" w:color="auto" w:sz="4" w:space="0"/>
            </w:tcBorders>
            <w:vAlign w:val="center"/>
          </w:tcPr>
          <w:p w14:paraId="5FFAA69D">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一般课题</w:t>
            </w:r>
          </w:p>
        </w:tc>
        <w:tc>
          <w:tcPr>
            <w:tcW w:w="1453" w:type="dxa"/>
            <w:tcBorders>
              <w:top w:val="nil"/>
              <w:left w:val="nil"/>
              <w:bottom w:val="single" w:color="auto" w:sz="4" w:space="0"/>
              <w:right w:val="single" w:color="auto" w:sz="4" w:space="0"/>
            </w:tcBorders>
            <w:vAlign w:val="center"/>
          </w:tcPr>
          <w:p w14:paraId="2DD6D0F8">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骆玉霜</w:t>
            </w:r>
          </w:p>
        </w:tc>
        <w:tc>
          <w:tcPr>
            <w:tcW w:w="3301" w:type="dxa"/>
            <w:tcBorders>
              <w:top w:val="nil"/>
              <w:left w:val="nil"/>
              <w:bottom w:val="single" w:color="auto" w:sz="4" w:space="0"/>
              <w:right w:val="single" w:color="auto" w:sz="4" w:space="0"/>
            </w:tcBorders>
            <w:vAlign w:val="center"/>
          </w:tcPr>
          <w:p w14:paraId="251B7E35">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青海大学附属医院</w:t>
            </w:r>
          </w:p>
        </w:tc>
        <w:tc>
          <w:tcPr>
            <w:tcW w:w="6380" w:type="dxa"/>
            <w:tcBorders>
              <w:top w:val="nil"/>
              <w:left w:val="nil"/>
              <w:bottom w:val="single" w:color="auto" w:sz="4" w:space="0"/>
              <w:right w:val="single" w:color="auto" w:sz="4" w:space="0"/>
            </w:tcBorders>
            <w:vAlign w:val="center"/>
          </w:tcPr>
          <w:p w14:paraId="2AC56F01">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盐酸氢吗啡酮缓释片治疗消化道肿瘤患者中重度癌痛的安全性临床研究</w:t>
            </w:r>
          </w:p>
        </w:tc>
      </w:tr>
      <w:tr w14:paraId="44661C72">
        <w:tblPrEx>
          <w:tblCellMar>
            <w:top w:w="0" w:type="dxa"/>
            <w:left w:w="108" w:type="dxa"/>
            <w:bottom w:w="0" w:type="dxa"/>
            <w:right w:w="108" w:type="dxa"/>
          </w:tblCellMar>
        </w:tblPrEx>
        <w:trPr>
          <w:trHeight w:val="611" w:hRule="atLeast"/>
        </w:trPr>
        <w:tc>
          <w:tcPr>
            <w:tcW w:w="1064" w:type="dxa"/>
            <w:tcBorders>
              <w:top w:val="nil"/>
              <w:left w:val="single" w:color="auto" w:sz="4" w:space="0"/>
              <w:bottom w:val="single" w:color="auto" w:sz="4" w:space="0"/>
              <w:right w:val="single" w:color="auto" w:sz="4" w:space="0"/>
            </w:tcBorders>
            <w:vAlign w:val="center"/>
          </w:tcPr>
          <w:p w14:paraId="00D3FC78">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4</w:t>
            </w:r>
          </w:p>
        </w:tc>
        <w:tc>
          <w:tcPr>
            <w:tcW w:w="1719" w:type="dxa"/>
            <w:tcBorders>
              <w:top w:val="nil"/>
              <w:left w:val="nil"/>
              <w:bottom w:val="single" w:color="auto" w:sz="4" w:space="0"/>
              <w:right w:val="single" w:color="auto" w:sz="4" w:space="0"/>
            </w:tcBorders>
            <w:vAlign w:val="center"/>
          </w:tcPr>
          <w:p w14:paraId="5F8944F5">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一般课题</w:t>
            </w:r>
          </w:p>
        </w:tc>
        <w:tc>
          <w:tcPr>
            <w:tcW w:w="1453" w:type="dxa"/>
            <w:tcBorders>
              <w:top w:val="nil"/>
              <w:left w:val="nil"/>
              <w:bottom w:val="single" w:color="auto" w:sz="4" w:space="0"/>
              <w:right w:val="single" w:color="auto" w:sz="4" w:space="0"/>
            </w:tcBorders>
            <w:vAlign w:val="center"/>
          </w:tcPr>
          <w:p w14:paraId="30276224">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赵林</w:t>
            </w:r>
          </w:p>
        </w:tc>
        <w:tc>
          <w:tcPr>
            <w:tcW w:w="3301" w:type="dxa"/>
            <w:tcBorders>
              <w:top w:val="nil"/>
              <w:left w:val="nil"/>
              <w:bottom w:val="single" w:color="auto" w:sz="4" w:space="0"/>
              <w:right w:val="single" w:color="auto" w:sz="4" w:space="0"/>
            </w:tcBorders>
            <w:vAlign w:val="center"/>
          </w:tcPr>
          <w:p w14:paraId="71ECDD09">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中国医科大学附属第一医院</w:t>
            </w:r>
          </w:p>
        </w:tc>
        <w:tc>
          <w:tcPr>
            <w:tcW w:w="6380" w:type="dxa"/>
            <w:tcBorders>
              <w:top w:val="nil"/>
              <w:left w:val="nil"/>
              <w:bottom w:val="single" w:color="auto" w:sz="4" w:space="0"/>
              <w:right w:val="single" w:color="auto" w:sz="4" w:space="0"/>
            </w:tcBorders>
            <w:vAlign w:val="center"/>
          </w:tcPr>
          <w:p w14:paraId="26E899EF">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基于静息态功能磁共振探讨5-羟色胺系统在氢吗啡酮缓释片缓解化疗药物所致神经病理性疼痛的中枢机制研究</w:t>
            </w:r>
          </w:p>
        </w:tc>
      </w:tr>
      <w:tr w14:paraId="00C57721">
        <w:tblPrEx>
          <w:tblCellMar>
            <w:top w:w="0" w:type="dxa"/>
            <w:left w:w="108" w:type="dxa"/>
            <w:bottom w:w="0" w:type="dxa"/>
            <w:right w:w="108" w:type="dxa"/>
          </w:tblCellMar>
        </w:tblPrEx>
        <w:trPr>
          <w:trHeight w:val="305" w:hRule="atLeast"/>
        </w:trPr>
        <w:tc>
          <w:tcPr>
            <w:tcW w:w="1064" w:type="dxa"/>
            <w:tcBorders>
              <w:top w:val="nil"/>
              <w:left w:val="single" w:color="auto" w:sz="4" w:space="0"/>
              <w:bottom w:val="single" w:color="auto" w:sz="4" w:space="0"/>
              <w:right w:val="single" w:color="auto" w:sz="4" w:space="0"/>
            </w:tcBorders>
            <w:vAlign w:val="center"/>
          </w:tcPr>
          <w:p w14:paraId="1C5E2B37">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5</w:t>
            </w:r>
          </w:p>
        </w:tc>
        <w:tc>
          <w:tcPr>
            <w:tcW w:w="1719" w:type="dxa"/>
            <w:tcBorders>
              <w:top w:val="nil"/>
              <w:left w:val="nil"/>
              <w:bottom w:val="single" w:color="auto" w:sz="4" w:space="0"/>
              <w:right w:val="single" w:color="auto" w:sz="4" w:space="0"/>
            </w:tcBorders>
            <w:vAlign w:val="center"/>
          </w:tcPr>
          <w:p w14:paraId="63ACA2BD">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一般课题</w:t>
            </w:r>
          </w:p>
        </w:tc>
        <w:tc>
          <w:tcPr>
            <w:tcW w:w="1453" w:type="dxa"/>
            <w:tcBorders>
              <w:top w:val="nil"/>
              <w:left w:val="nil"/>
              <w:bottom w:val="single" w:color="auto" w:sz="4" w:space="0"/>
              <w:right w:val="single" w:color="auto" w:sz="4" w:space="0"/>
            </w:tcBorders>
            <w:vAlign w:val="center"/>
          </w:tcPr>
          <w:p w14:paraId="70EC0A9E">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廖东承</w:t>
            </w:r>
          </w:p>
        </w:tc>
        <w:tc>
          <w:tcPr>
            <w:tcW w:w="3301" w:type="dxa"/>
            <w:tcBorders>
              <w:top w:val="nil"/>
              <w:left w:val="nil"/>
              <w:bottom w:val="single" w:color="auto" w:sz="4" w:space="0"/>
              <w:right w:val="single" w:color="auto" w:sz="4" w:space="0"/>
            </w:tcBorders>
            <w:vAlign w:val="center"/>
          </w:tcPr>
          <w:p w14:paraId="2A604710">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怀化市中心医院</w:t>
            </w:r>
          </w:p>
        </w:tc>
        <w:tc>
          <w:tcPr>
            <w:tcW w:w="6380" w:type="dxa"/>
            <w:tcBorders>
              <w:top w:val="nil"/>
              <w:left w:val="nil"/>
              <w:bottom w:val="single" w:color="auto" w:sz="4" w:space="0"/>
              <w:right w:val="single" w:color="auto" w:sz="4" w:space="0"/>
            </w:tcBorders>
            <w:vAlign w:val="center"/>
          </w:tcPr>
          <w:p w14:paraId="4A92E76F">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盐酸氢吗啡酮缓释片治疗癌痛的疗效及安全性研究</w:t>
            </w:r>
          </w:p>
        </w:tc>
      </w:tr>
      <w:tr w14:paraId="0D676852">
        <w:tblPrEx>
          <w:tblCellMar>
            <w:top w:w="0" w:type="dxa"/>
            <w:left w:w="108" w:type="dxa"/>
            <w:bottom w:w="0" w:type="dxa"/>
            <w:right w:w="108" w:type="dxa"/>
          </w:tblCellMar>
        </w:tblPrEx>
        <w:trPr>
          <w:trHeight w:val="611" w:hRule="atLeast"/>
        </w:trPr>
        <w:tc>
          <w:tcPr>
            <w:tcW w:w="1064" w:type="dxa"/>
            <w:tcBorders>
              <w:top w:val="nil"/>
              <w:left w:val="single" w:color="auto" w:sz="4" w:space="0"/>
              <w:bottom w:val="single" w:color="auto" w:sz="4" w:space="0"/>
              <w:right w:val="single" w:color="auto" w:sz="4" w:space="0"/>
            </w:tcBorders>
            <w:vAlign w:val="center"/>
          </w:tcPr>
          <w:p w14:paraId="3277CC62">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6</w:t>
            </w:r>
          </w:p>
        </w:tc>
        <w:tc>
          <w:tcPr>
            <w:tcW w:w="1719" w:type="dxa"/>
            <w:tcBorders>
              <w:top w:val="nil"/>
              <w:left w:val="nil"/>
              <w:bottom w:val="single" w:color="auto" w:sz="4" w:space="0"/>
              <w:right w:val="single" w:color="auto" w:sz="4" w:space="0"/>
            </w:tcBorders>
            <w:vAlign w:val="center"/>
          </w:tcPr>
          <w:p w14:paraId="38E8A990">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青年课题</w:t>
            </w:r>
          </w:p>
        </w:tc>
        <w:tc>
          <w:tcPr>
            <w:tcW w:w="1453" w:type="dxa"/>
            <w:tcBorders>
              <w:top w:val="nil"/>
              <w:left w:val="nil"/>
              <w:bottom w:val="single" w:color="auto" w:sz="4" w:space="0"/>
              <w:right w:val="single" w:color="auto" w:sz="4" w:space="0"/>
            </w:tcBorders>
            <w:vAlign w:val="center"/>
          </w:tcPr>
          <w:p w14:paraId="50BDD61C">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颜丽晖</w:t>
            </w:r>
          </w:p>
        </w:tc>
        <w:tc>
          <w:tcPr>
            <w:tcW w:w="3301" w:type="dxa"/>
            <w:tcBorders>
              <w:top w:val="nil"/>
              <w:left w:val="nil"/>
              <w:bottom w:val="single" w:color="auto" w:sz="4" w:space="0"/>
              <w:right w:val="single" w:color="auto" w:sz="4" w:space="0"/>
            </w:tcBorders>
            <w:vAlign w:val="center"/>
          </w:tcPr>
          <w:p w14:paraId="1DCBDBC5">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辽宁省肿瘤医院</w:t>
            </w:r>
          </w:p>
        </w:tc>
        <w:tc>
          <w:tcPr>
            <w:tcW w:w="6380" w:type="dxa"/>
            <w:tcBorders>
              <w:top w:val="nil"/>
              <w:left w:val="nil"/>
              <w:bottom w:val="single" w:color="auto" w:sz="4" w:space="0"/>
              <w:right w:val="single" w:color="auto" w:sz="4" w:space="0"/>
            </w:tcBorders>
            <w:vAlign w:val="center"/>
          </w:tcPr>
          <w:p w14:paraId="30BAE81D">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氢吗啡酮缓释片联合氨酚羟考酮在门诊癌痛患者及早镇痛管理方案</w:t>
            </w:r>
          </w:p>
        </w:tc>
      </w:tr>
      <w:tr w14:paraId="43B31679">
        <w:tblPrEx>
          <w:tblCellMar>
            <w:top w:w="0" w:type="dxa"/>
            <w:left w:w="108" w:type="dxa"/>
            <w:bottom w:w="0" w:type="dxa"/>
            <w:right w:w="108" w:type="dxa"/>
          </w:tblCellMar>
        </w:tblPrEx>
        <w:trPr>
          <w:trHeight w:val="611" w:hRule="atLeast"/>
        </w:trPr>
        <w:tc>
          <w:tcPr>
            <w:tcW w:w="1064" w:type="dxa"/>
            <w:tcBorders>
              <w:top w:val="nil"/>
              <w:left w:val="single" w:color="auto" w:sz="4" w:space="0"/>
              <w:bottom w:val="single" w:color="auto" w:sz="4" w:space="0"/>
              <w:right w:val="single" w:color="auto" w:sz="4" w:space="0"/>
            </w:tcBorders>
            <w:vAlign w:val="center"/>
          </w:tcPr>
          <w:p w14:paraId="5319C5B7">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7</w:t>
            </w:r>
          </w:p>
        </w:tc>
        <w:tc>
          <w:tcPr>
            <w:tcW w:w="1719" w:type="dxa"/>
            <w:tcBorders>
              <w:top w:val="nil"/>
              <w:left w:val="nil"/>
              <w:bottom w:val="single" w:color="auto" w:sz="4" w:space="0"/>
              <w:right w:val="single" w:color="auto" w:sz="4" w:space="0"/>
            </w:tcBorders>
            <w:vAlign w:val="center"/>
          </w:tcPr>
          <w:p w14:paraId="1EC2D29A">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青年课题</w:t>
            </w:r>
          </w:p>
        </w:tc>
        <w:tc>
          <w:tcPr>
            <w:tcW w:w="1453" w:type="dxa"/>
            <w:tcBorders>
              <w:top w:val="nil"/>
              <w:left w:val="nil"/>
              <w:bottom w:val="single" w:color="auto" w:sz="4" w:space="0"/>
              <w:right w:val="single" w:color="auto" w:sz="4" w:space="0"/>
            </w:tcBorders>
            <w:vAlign w:val="center"/>
          </w:tcPr>
          <w:p w14:paraId="33161E9C">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许圣荣</w:t>
            </w:r>
          </w:p>
        </w:tc>
        <w:tc>
          <w:tcPr>
            <w:tcW w:w="3301" w:type="dxa"/>
            <w:tcBorders>
              <w:top w:val="nil"/>
              <w:left w:val="nil"/>
              <w:bottom w:val="single" w:color="auto" w:sz="4" w:space="0"/>
              <w:right w:val="single" w:color="auto" w:sz="4" w:space="0"/>
            </w:tcBorders>
            <w:vAlign w:val="center"/>
          </w:tcPr>
          <w:p w14:paraId="72A11724">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广西医科大学第二附属医院</w:t>
            </w:r>
          </w:p>
        </w:tc>
        <w:tc>
          <w:tcPr>
            <w:tcW w:w="6380" w:type="dxa"/>
            <w:tcBorders>
              <w:top w:val="nil"/>
              <w:left w:val="nil"/>
              <w:bottom w:val="single" w:color="auto" w:sz="4" w:space="0"/>
              <w:right w:val="single" w:color="auto" w:sz="4" w:space="0"/>
            </w:tcBorders>
            <w:vAlign w:val="center"/>
          </w:tcPr>
          <w:p w14:paraId="2901C36E">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基于预测模型的化疗相关急性神经病理性癌痛高风险人群识别与盐酸他喷他多干预研究</w:t>
            </w:r>
          </w:p>
        </w:tc>
      </w:tr>
      <w:tr w14:paraId="39124A3D">
        <w:tblPrEx>
          <w:tblCellMar>
            <w:top w:w="0" w:type="dxa"/>
            <w:left w:w="108" w:type="dxa"/>
            <w:bottom w:w="0" w:type="dxa"/>
            <w:right w:w="108" w:type="dxa"/>
          </w:tblCellMar>
        </w:tblPrEx>
        <w:trPr>
          <w:trHeight w:val="305" w:hRule="atLeast"/>
        </w:trPr>
        <w:tc>
          <w:tcPr>
            <w:tcW w:w="1064" w:type="dxa"/>
            <w:tcBorders>
              <w:top w:val="nil"/>
              <w:left w:val="single" w:color="auto" w:sz="4" w:space="0"/>
              <w:bottom w:val="single" w:color="auto" w:sz="4" w:space="0"/>
              <w:right w:val="single" w:color="auto" w:sz="4" w:space="0"/>
            </w:tcBorders>
            <w:vAlign w:val="center"/>
          </w:tcPr>
          <w:p w14:paraId="4871ECAF">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8</w:t>
            </w:r>
          </w:p>
        </w:tc>
        <w:tc>
          <w:tcPr>
            <w:tcW w:w="1719" w:type="dxa"/>
            <w:tcBorders>
              <w:top w:val="nil"/>
              <w:left w:val="nil"/>
              <w:bottom w:val="single" w:color="auto" w:sz="4" w:space="0"/>
              <w:right w:val="single" w:color="auto" w:sz="4" w:space="0"/>
            </w:tcBorders>
            <w:vAlign w:val="center"/>
          </w:tcPr>
          <w:p w14:paraId="5591CF6A">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青年课题</w:t>
            </w:r>
          </w:p>
        </w:tc>
        <w:tc>
          <w:tcPr>
            <w:tcW w:w="1453" w:type="dxa"/>
            <w:tcBorders>
              <w:top w:val="nil"/>
              <w:left w:val="nil"/>
              <w:bottom w:val="single" w:color="auto" w:sz="4" w:space="0"/>
              <w:right w:val="single" w:color="auto" w:sz="4" w:space="0"/>
            </w:tcBorders>
            <w:vAlign w:val="center"/>
          </w:tcPr>
          <w:p w14:paraId="55CEE72E">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左蕾</w:t>
            </w:r>
          </w:p>
        </w:tc>
        <w:tc>
          <w:tcPr>
            <w:tcW w:w="3301" w:type="dxa"/>
            <w:tcBorders>
              <w:top w:val="nil"/>
              <w:left w:val="nil"/>
              <w:bottom w:val="single" w:color="auto" w:sz="4" w:space="0"/>
              <w:right w:val="single" w:color="auto" w:sz="4" w:space="0"/>
            </w:tcBorders>
            <w:vAlign w:val="center"/>
          </w:tcPr>
          <w:p w14:paraId="7D87A919">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重庆医科大学附属第一医院</w:t>
            </w:r>
          </w:p>
        </w:tc>
        <w:tc>
          <w:tcPr>
            <w:tcW w:w="6380" w:type="dxa"/>
            <w:tcBorders>
              <w:top w:val="nil"/>
              <w:left w:val="nil"/>
              <w:bottom w:val="single" w:color="auto" w:sz="4" w:space="0"/>
              <w:right w:val="single" w:color="auto" w:sz="4" w:space="0"/>
            </w:tcBorders>
            <w:vAlign w:val="center"/>
          </w:tcPr>
          <w:p w14:paraId="586F18AB">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氢吗啡酮缓释片个体化给药预测模型构建研究</w:t>
            </w:r>
          </w:p>
        </w:tc>
      </w:tr>
      <w:tr w14:paraId="4A42FB50">
        <w:tblPrEx>
          <w:tblCellMar>
            <w:top w:w="0" w:type="dxa"/>
            <w:left w:w="108" w:type="dxa"/>
            <w:bottom w:w="0" w:type="dxa"/>
            <w:right w:w="108" w:type="dxa"/>
          </w:tblCellMar>
        </w:tblPrEx>
        <w:trPr>
          <w:trHeight w:val="611" w:hRule="atLeast"/>
        </w:trPr>
        <w:tc>
          <w:tcPr>
            <w:tcW w:w="1064" w:type="dxa"/>
            <w:tcBorders>
              <w:top w:val="nil"/>
              <w:left w:val="single" w:color="auto" w:sz="4" w:space="0"/>
              <w:bottom w:val="single" w:color="auto" w:sz="4" w:space="0"/>
              <w:right w:val="single" w:color="auto" w:sz="4" w:space="0"/>
            </w:tcBorders>
            <w:vAlign w:val="center"/>
          </w:tcPr>
          <w:p w14:paraId="0DB6D224">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9</w:t>
            </w:r>
          </w:p>
        </w:tc>
        <w:tc>
          <w:tcPr>
            <w:tcW w:w="1719" w:type="dxa"/>
            <w:tcBorders>
              <w:top w:val="nil"/>
              <w:left w:val="nil"/>
              <w:bottom w:val="single" w:color="auto" w:sz="4" w:space="0"/>
              <w:right w:val="single" w:color="auto" w:sz="4" w:space="0"/>
            </w:tcBorders>
            <w:vAlign w:val="center"/>
          </w:tcPr>
          <w:p w14:paraId="39A86999">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青年课题</w:t>
            </w:r>
          </w:p>
        </w:tc>
        <w:tc>
          <w:tcPr>
            <w:tcW w:w="1453" w:type="dxa"/>
            <w:tcBorders>
              <w:top w:val="nil"/>
              <w:left w:val="nil"/>
              <w:bottom w:val="single" w:color="auto" w:sz="4" w:space="0"/>
              <w:right w:val="single" w:color="auto" w:sz="4" w:space="0"/>
            </w:tcBorders>
            <w:vAlign w:val="center"/>
          </w:tcPr>
          <w:p w14:paraId="0CE7E71B">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吴官鸿</w:t>
            </w:r>
          </w:p>
        </w:tc>
        <w:tc>
          <w:tcPr>
            <w:tcW w:w="3301" w:type="dxa"/>
            <w:tcBorders>
              <w:top w:val="nil"/>
              <w:left w:val="nil"/>
              <w:bottom w:val="single" w:color="auto" w:sz="4" w:space="0"/>
              <w:right w:val="single" w:color="auto" w:sz="4" w:space="0"/>
            </w:tcBorders>
            <w:vAlign w:val="center"/>
          </w:tcPr>
          <w:p w14:paraId="3799A617">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河南省肿瘤医院</w:t>
            </w:r>
          </w:p>
        </w:tc>
        <w:tc>
          <w:tcPr>
            <w:tcW w:w="6380" w:type="dxa"/>
            <w:tcBorders>
              <w:top w:val="nil"/>
              <w:left w:val="nil"/>
              <w:bottom w:val="single" w:color="auto" w:sz="4" w:space="0"/>
              <w:right w:val="single" w:color="auto" w:sz="4" w:space="0"/>
            </w:tcBorders>
            <w:vAlign w:val="center"/>
          </w:tcPr>
          <w:p w14:paraId="1C858B70">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癌痛患者氢吗啡酮注射液PCA静脉滴定与氢吗啡酮缓释片的剂量转换比的探索研究：一项前瞻性队列研究</w:t>
            </w:r>
          </w:p>
        </w:tc>
      </w:tr>
      <w:tr w14:paraId="497D6E11">
        <w:tblPrEx>
          <w:tblCellMar>
            <w:top w:w="0" w:type="dxa"/>
            <w:left w:w="108" w:type="dxa"/>
            <w:bottom w:w="0" w:type="dxa"/>
            <w:right w:w="108" w:type="dxa"/>
          </w:tblCellMar>
        </w:tblPrEx>
        <w:trPr>
          <w:trHeight w:val="611" w:hRule="atLeast"/>
        </w:trPr>
        <w:tc>
          <w:tcPr>
            <w:tcW w:w="1064" w:type="dxa"/>
            <w:tcBorders>
              <w:top w:val="nil"/>
              <w:left w:val="single" w:color="auto" w:sz="4" w:space="0"/>
              <w:bottom w:val="single" w:color="auto" w:sz="4" w:space="0"/>
              <w:right w:val="single" w:color="auto" w:sz="4" w:space="0"/>
            </w:tcBorders>
            <w:vAlign w:val="center"/>
          </w:tcPr>
          <w:p w14:paraId="70632509">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10</w:t>
            </w:r>
          </w:p>
        </w:tc>
        <w:tc>
          <w:tcPr>
            <w:tcW w:w="1719" w:type="dxa"/>
            <w:tcBorders>
              <w:top w:val="nil"/>
              <w:left w:val="nil"/>
              <w:bottom w:val="single" w:color="auto" w:sz="4" w:space="0"/>
              <w:right w:val="single" w:color="auto" w:sz="4" w:space="0"/>
            </w:tcBorders>
            <w:vAlign w:val="center"/>
          </w:tcPr>
          <w:p w14:paraId="2690CBF9">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青年课题</w:t>
            </w:r>
          </w:p>
        </w:tc>
        <w:tc>
          <w:tcPr>
            <w:tcW w:w="1453" w:type="dxa"/>
            <w:tcBorders>
              <w:top w:val="nil"/>
              <w:left w:val="nil"/>
              <w:bottom w:val="single" w:color="auto" w:sz="4" w:space="0"/>
              <w:right w:val="single" w:color="auto" w:sz="4" w:space="0"/>
            </w:tcBorders>
            <w:vAlign w:val="center"/>
          </w:tcPr>
          <w:p w14:paraId="1BEDD31F">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张毅</w:t>
            </w:r>
          </w:p>
        </w:tc>
        <w:tc>
          <w:tcPr>
            <w:tcW w:w="3301" w:type="dxa"/>
            <w:tcBorders>
              <w:top w:val="nil"/>
              <w:left w:val="nil"/>
              <w:bottom w:val="single" w:color="auto" w:sz="4" w:space="0"/>
              <w:right w:val="single" w:color="auto" w:sz="4" w:space="0"/>
            </w:tcBorders>
            <w:vAlign w:val="center"/>
          </w:tcPr>
          <w:p w14:paraId="0DC90091">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中日友好医院</w:t>
            </w:r>
          </w:p>
        </w:tc>
        <w:tc>
          <w:tcPr>
            <w:tcW w:w="6380" w:type="dxa"/>
            <w:tcBorders>
              <w:top w:val="nil"/>
              <w:left w:val="nil"/>
              <w:bottom w:val="single" w:color="auto" w:sz="4" w:space="0"/>
              <w:right w:val="single" w:color="auto" w:sz="4" w:space="0"/>
            </w:tcBorders>
            <w:vAlign w:val="center"/>
          </w:tcPr>
          <w:p w14:paraId="732765E8">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盐酸氢吗啡酮缓释片和硫酸吗啡缓释片对癌痛患者的疗效及安全性研究：一项平行、双盲、随机对照试验</w:t>
            </w:r>
          </w:p>
        </w:tc>
      </w:tr>
      <w:tr w14:paraId="58B12B9A">
        <w:tblPrEx>
          <w:tblCellMar>
            <w:top w:w="0" w:type="dxa"/>
            <w:left w:w="108" w:type="dxa"/>
            <w:bottom w:w="0" w:type="dxa"/>
            <w:right w:w="108" w:type="dxa"/>
          </w:tblCellMar>
        </w:tblPrEx>
        <w:trPr>
          <w:trHeight w:val="611" w:hRule="atLeast"/>
        </w:trPr>
        <w:tc>
          <w:tcPr>
            <w:tcW w:w="1064" w:type="dxa"/>
            <w:tcBorders>
              <w:top w:val="nil"/>
              <w:left w:val="single" w:color="auto" w:sz="4" w:space="0"/>
              <w:bottom w:val="single" w:color="auto" w:sz="4" w:space="0"/>
              <w:right w:val="single" w:color="auto" w:sz="4" w:space="0"/>
            </w:tcBorders>
            <w:vAlign w:val="center"/>
          </w:tcPr>
          <w:p w14:paraId="021017B4">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11</w:t>
            </w:r>
          </w:p>
        </w:tc>
        <w:tc>
          <w:tcPr>
            <w:tcW w:w="1719" w:type="dxa"/>
            <w:tcBorders>
              <w:top w:val="nil"/>
              <w:left w:val="nil"/>
              <w:bottom w:val="single" w:color="auto" w:sz="4" w:space="0"/>
              <w:right w:val="single" w:color="auto" w:sz="4" w:space="0"/>
            </w:tcBorders>
            <w:vAlign w:val="center"/>
          </w:tcPr>
          <w:p w14:paraId="3E69F56F">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青年课题</w:t>
            </w:r>
          </w:p>
        </w:tc>
        <w:tc>
          <w:tcPr>
            <w:tcW w:w="1453" w:type="dxa"/>
            <w:tcBorders>
              <w:top w:val="nil"/>
              <w:left w:val="nil"/>
              <w:bottom w:val="single" w:color="auto" w:sz="4" w:space="0"/>
              <w:right w:val="single" w:color="auto" w:sz="4" w:space="0"/>
            </w:tcBorders>
            <w:vAlign w:val="center"/>
          </w:tcPr>
          <w:p w14:paraId="01F98124">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周方园</w:t>
            </w:r>
          </w:p>
        </w:tc>
        <w:tc>
          <w:tcPr>
            <w:tcW w:w="3301" w:type="dxa"/>
            <w:tcBorders>
              <w:top w:val="nil"/>
              <w:left w:val="nil"/>
              <w:bottom w:val="single" w:color="auto" w:sz="4" w:space="0"/>
              <w:right w:val="single" w:color="auto" w:sz="4" w:space="0"/>
            </w:tcBorders>
            <w:vAlign w:val="center"/>
          </w:tcPr>
          <w:p w14:paraId="5BDBF614">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华中科技大学同济医学院附属协和医院</w:t>
            </w:r>
          </w:p>
        </w:tc>
        <w:tc>
          <w:tcPr>
            <w:tcW w:w="6380" w:type="dxa"/>
            <w:tcBorders>
              <w:top w:val="nil"/>
              <w:left w:val="nil"/>
              <w:bottom w:val="single" w:color="auto" w:sz="4" w:space="0"/>
              <w:right w:val="single" w:color="auto" w:sz="4" w:space="0"/>
            </w:tcBorders>
            <w:vAlign w:val="center"/>
          </w:tcPr>
          <w:p w14:paraId="207C395B">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盐酸他喷他多片在癌性神经病理性疼痛中的疗效和安全性的单中心、单臂疗效探索研究</w:t>
            </w:r>
          </w:p>
        </w:tc>
      </w:tr>
    </w:tbl>
    <w:p w14:paraId="2E4E9114">
      <w:pPr>
        <w:spacing w:before="156" w:beforeLines="50"/>
        <w:ind w:right="420"/>
        <w:jc w:val="right"/>
        <w:rPr>
          <w:rFonts w:hint="eastAsia" w:ascii="仿宋" w:hAnsi="仿宋" w:eastAsia="仿宋" w:cs="宋体"/>
          <w:color w:val="000000"/>
          <w:kern w:val="0"/>
          <w:szCs w:val="21"/>
        </w:rPr>
      </w:pPr>
    </w:p>
    <w:sectPr>
      <w:pgSz w:w="16838" w:h="11906" w:orient="landscape"/>
      <w:pgMar w:top="1418"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BA6"/>
    <w:rsid w:val="000F2C16"/>
    <w:rsid w:val="00197577"/>
    <w:rsid w:val="002424E3"/>
    <w:rsid w:val="002A70BC"/>
    <w:rsid w:val="003168BF"/>
    <w:rsid w:val="00402C84"/>
    <w:rsid w:val="00463D93"/>
    <w:rsid w:val="004B3525"/>
    <w:rsid w:val="004B7A8C"/>
    <w:rsid w:val="005101C1"/>
    <w:rsid w:val="005118A2"/>
    <w:rsid w:val="00530908"/>
    <w:rsid w:val="00592A6E"/>
    <w:rsid w:val="005C7934"/>
    <w:rsid w:val="005E3A87"/>
    <w:rsid w:val="006214BC"/>
    <w:rsid w:val="006B4213"/>
    <w:rsid w:val="006C2814"/>
    <w:rsid w:val="007C6359"/>
    <w:rsid w:val="00871AB4"/>
    <w:rsid w:val="008F05AA"/>
    <w:rsid w:val="00946FFA"/>
    <w:rsid w:val="00987BA6"/>
    <w:rsid w:val="00A4434A"/>
    <w:rsid w:val="00AB0B07"/>
    <w:rsid w:val="00B40B13"/>
    <w:rsid w:val="00BB779D"/>
    <w:rsid w:val="00BE348A"/>
    <w:rsid w:val="00CC21EE"/>
    <w:rsid w:val="00D867A0"/>
    <w:rsid w:val="00EB2FF2"/>
    <w:rsid w:val="00F356B8"/>
    <w:rsid w:val="00F54029"/>
    <w:rsid w:val="09717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uiPriority w:val="9"/>
    <w:rPr>
      <w:rFonts w:cstheme="majorBidi"/>
      <w:color w:val="2F5597" w:themeColor="accent1" w:themeShade="BF"/>
      <w:sz w:val="28"/>
      <w:szCs w:val="28"/>
    </w:rPr>
  </w:style>
  <w:style w:type="character" w:customStyle="1" w:styleId="21">
    <w:name w:val="标题 5 字符"/>
    <w:basedOn w:val="16"/>
    <w:link w:val="6"/>
    <w:semiHidden/>
    <w:uiPriority w:val="9"/>
    <w:rPr>
      <w:rFonts w:cstheme="majorBidi"/>
      <w:color w:val="2F5597" w:themeColor="accent1" w:themeShade="BF"/>
      <w:sz w:val="24"/>
      <w:szCs w:val="24"/>
    </w:rPr>
  </w:style>
  <w:style w:type="character" w:customStyle="1" w:styleId="22">
    <w:name w:val="标题 6 字符"/>
    <w:basedOn w:val="16"/>
    <w:link w:val="7"/>
    <w:semiHidden/>
    <w:uiPriority w:val="9"/>
    <w:rPr>
      <w:rFonts w:cstheme="majorBidi"/>
      <w:b/>
      <w:bCs/>
      <w:color w:val="2F5597"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1122</Words>
  <Characters>1209</Characters>
  <Lines>57</Lines>
  <Paragraphs>82</Paragraphs>
  <TotalTime>35</TotalTime>
  <ScaleCrop>false</ScaleCrop>
  <LinksUpToDate>false</LinksUpToDate>
  <CharactersWithSpaces>1232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2025-10-09T02:28:00Z</dcterms:created>
  <dc:creator>罗一 杨</dc:creator>
  <cp:lastModifiedBy>他来了，请闭眼</cp:lastModifiedBy>
  <dcterms:modified xsi:type="dcterms:W3CDTF">2025-10-09T09:29:08Z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eyJoZGlkIjoiZmU1ZGUwOTE4Zjk5ZTZjNzFmYzA3YWJjNmRlY2NmMmQiLCJ1c2VySWQiOiIyMTEwNTAzNDkifQ==</vt:lpwstr>
  </property>
  <property fmtid="{D5CDD505-2E9C-101B-9397-08002B2CF9AE}" pid="3" name="KSOProductBuildVer">
    <vt:lpwstr>2052-12.1.0.22529</vt:lpwstr>
  </property>
  <property fmtid="{D5CDD505-2E9C-101B-9397-08002B2CF9AE}" pid="4" name="ICV">
    <vt:lpwstr>13B495B4E5564165A4DA6CFE831377ED_12</vt:lpwstr>
  </property>
</Properties>
</file>