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utoSpaceDE w:val="0"/>
        <w:autoSpaceDN w:val="0"/>
        <w:snapToGrid w:val="0"/>
        <w:spacing w:line="360" w:lineRule="auto"/>
        <w:jc w:val="left"/>
        <w:rPr>
          <w:rFonts w:hint="eastAsia" w:cs="黑体"/>
          <w:color w:val="auto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cs="黑体"/>
          <w:color w:val="auto"/>
          <w:sz w:val="28"/>
          <w:szCs w:val="28"/>
          <w:shd w:val="clear" w:color="auto" w:fill="FDFDFE"/>
          <w:lang w:val="en-US" w:eastAsia="zh-CN"/>
        </w:rPr>
        <w:t>附件：</w:t>
      </w:r>
    </w:p>
    <w:p>
      <w:pPr>
        <w:pStyle w:val="12"/>
        <w:autoSpaceDE w:val="0"/>
        <w:autoSpaceDN w:val="0"/>
        <w:snapToGrid w:val="0"/>
        <w:spacing w:line="360" w:lineRule="auto"/>
        <w:ind w:firstLine="640" w:firstLineChars="200"/>
        <w:jc w:val="center"/>
        <w:rPr>
          <w:rFonts w:cs="黑体"/>
          <w:color w:val="auto"/>
          <w:sz w:val="32"/>
          <w:szCs w:val="32"/>
          <w:shd w:val="clear" w:color="auto" w:fill="FDFDFE"/>
        </w:rPr>
      </w:pPr>
      <w:r>
        <w:rPr>
          <w:rFonts w:hint="eastAsia" w:cs="黑体"/>
          <w:color w:val="auto"/>
          <w:sz w:val="32"/>
          <w:szCs w:val="32"/>
          <w:shd w:val="clear" w:color="auto" w:fill="FDFDFE"/>
        </w:rPr>
        <w:t>“CACA指南进校园”</w:t>
      </w:r>
      <w:r>
        <w:rPr>
          <w:rFonts w:hint="eastAsia" w:cs="黑体"/>
          <w:color w:val="auto"/>
          <w:sz w:val="32"/>
          <w:szCs w:val="32"/>
          <w:shd w:val="clear" w:color="auto" w:fill="FDFDFE"/>
          <w:lang w:val="en-US" w:eastAsia="zh-CN"/>
        </w:rPr>
        <w:t>参与工作</w:t>
      </w:r>
      <w:r>
        <w:rPr>
          <w:rFonts w:hint="eastAsia" w:cs="黑体"/>
          <w:color w:val="auto"/>
          <w:sz w:val="32"/>
          <w:szCs w:val="32"/>
          <w:shd w:val="clear" w:color="auto" w:fill="FDFDFE"/>
        </w:rPr>
        <w:t>征集表</w:t>
      </w:r>
    </w:p>
    <w:p>
      <w:pPr>
        <w:pStyle w:val="12"/>
        <w:autoSpaceDE w:val="0"/>
        <w:autoSpaceDN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  <w:t>名称：</w:t>
      </w:r>
    </w:p>
    <w:p>
      <w:pPr>
        <w:pStyle w:val="12"/>
        <w:autoSpaceDE w:val="0"/>
        <w:autoSpaceDN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  <w:lang w:val="en-US" w:eastAsia="zh-CN"/>
        </w:rPr>
        <w:t>负责人：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  <w:t xml:space="preserve">                      </w:t>
      </w:r>
    </w:p>
    <w:p>
      <w:pPr>
        <w:pStyle w:val="12"/>
        <w:autoSpaceDE w:val="0"/>
        <w:autoSpaceDN w:val="0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shd w:val="clear" w:color="auto" w:fill="FDFDF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  <w:t xml:space="preserve">联系人：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DFDFE"/>
        </w:rPr>
        <w:t>联系电话：</w:t>
      </w:r>
    </w:p>
    <w:tbl>
      <w:tblPr>
        <w:tblStyle w:val="19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335"/>
        <w:gridCol w:w="1067"/>
        <w:gridCol w:w="980"/>
        <w:gridCol w:w="1405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序</w:t>
            </w:r>
          </w:p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号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活动内容</w:t>
            </w:r>
          </w:p>
        </w:tc>
        <w:tc>
          <w:tcPr>
            <w:tcW w:w="1067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申请开展活动项目</w:t>
            </w:r>
          </w:p>
        </w:tc>
        <w:tc>
          <w:tcPr>
            <w:tcW w:w="980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是否本级自行组织</w:t>
            </w:r>
          </w:p>
        </w:tc>
        <w:tc>
          <w:tcPr>
            <w:tcW w:w="140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是否联合其他高校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企业或专委会</w:t>
            </w:r>
          </w:p>
        </w:tc>
        <w:tc>
          <w:tcPr>
            <w:tcW w:w="1047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color="auto" w:fill="FDFDFE"/>
              </w:rPr>
              <w:t>是否申请协会牵头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肿瘤学相关研究生课程建设、教材建设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加强资源库建设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专家进教室与病房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参与开展“CACA指南”进课堂师资培训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shd w:val="clear" w:color="auto" w:fill="FDFDF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</w:rPr>
              <w:t>5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参与或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组织青年医师培训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参与或组织指南进校园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工作研讨会或交流会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</w:rPr>
              <w:t>鸿雁大讲堂—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</w:rPr>
              <w:t>—名师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</w:rPr>
              <w:t>名医进校园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FDFDFE"/>
                <w:lang w:val="en-US" w:eastAsia="zh-CN"/>
              </w:rPr>
              <w:t>讲座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shd w:val="clear" w:color="auto" w:fill="FDFDF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组织专家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进入学校开展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义诊、医疗咨询、科普讲座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发展学生会员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学生会员开展讲座和学术活动、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志愿者服务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机会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实习或临床实践、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就业推荐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等服务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组织或参与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肿瘤相关类竞赛、教学比武、科普创作、优秀论文评选、教学成果展示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与高校企业沟通合作，开展产学研交流与合作</w:t>
            </w:r>
          </w:p>
        </w:tc>
        <w:tc>
          <w:tcPr>
            <w:tcW w:w="106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980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405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  <w:tc>
          <w:tcPr>
            <w:tcW w:w="1047" w:type="dxa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335" w:type="dxa"/>
            <w:vAlign w:val="center"/>
          </w:tcPr>
          <w:p>
            <w:pPr>
              <w:pStyle w:val="12"/>
              <w:autoSpaceDE w:val="0"/>
              <w:autoSpaceDN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其他需求</w:t>
            </w:r>
          </w:p>
        </w:tc>
        <w:tc>
          <w:tcPr>
            <w:tcW w:w="4499" w:type="dxa"/>
            <w:gridSpan w:val="4"/>
          </w:tcPr>
          <w:p>
            <w:pPr>
              <w:pStyle w:val="12"/>
              <w:autoSpaceDE w:val="0"/>
              <w:autoSpaceDN w:val="0"/>
              <w:snapToGrid w:val="0"/>
              <w:rPr>
                <w:rFonts w:ascii="宋体" w:hAnsi="宋体" w:eastAsia="宋体" w:cs="宋体"/>
                <w:color w:val="auto"/>
                <w:sz w:val="24"/>
                <w:shd w:val="clear" w:color="auto" w:fill="FDFDFE"/>
              </w:rPr>
            </w:pPr>
          </w:p>
        </w:tc>
      </w:tr>
    </w:tbl>
    <w:p>
      <w:pPr>
        <w:pStyle w:val="12"/>
        <w:autoSpaceDE w:val="0"/>
        <w:autoSpaceDN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val="en-US" w:eastAsia="zh-CN"/>
        </w:rPr>
      </w:pPr>
    </w:p>
    <w:p>
      <w:pPr>
        <w:pStyle w:val="12"/>
        <w:autoSpaceDE w:val="0"/>
        <w:autoSpaceDN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val="en-US" w:eastAsia="zh-CN"/>
        </w:rPr>
        <w:t>注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</w:rPr>
        <w:t>：此表为需求摸底，各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</w:rPr>
        <w:t>可简单填报，确定开展的活动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val="en-US" w:eastAsia="zh-CN"/>
        </w:rPr>
        <w:t>意向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  <w:lang w:val="en-US" w:eastAsia="zh-CN"/>
        </w:rPr>
        <w:t>联系工作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DFDFE"/>
        </w:rPr>
        <w:t>委员会办公室。</w:t>
      </w:r>
    </w:p>
    <w:sectPr>
      <w:pgSz w:w="11906" w:h="16838"/>
      <w:pgMar w:top="1327" w:right="1800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213D0"/>
    <w:multiLevelType w:val="multilevel"/>
    <w:tmpl w:val="D86213D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GM2Y2RlZWE4NGRkYjI5YTA1ZmJjMWZmNjUzMzcifQ=="/>
  </w:docVars>
  <w:rsids>
    <w:rsidRoot w:val="001D51AE"/>
    <w:rsid w:val="00023EBA"/>
    <w:rsid w:val="00061579"/>
    <w:rsid w:val="000E2D2E"/>
    <w:rsid w:val="000E71A9"/>
    <w:rsid w:val="00186C40"/>
    <w:rsid w:val="001D51AE"/>
    <w:rsid w:val="00616381"/>
    <w:rsid w:val="00816AD1"/>
    <w:rsid w:val="00964425"/>
    <w:rsid w:val="00AA624F"/>
    <w:rsid w:val="00B000A0"/>
    <w:rsid w:val="00C65541"/>
    <w:rsid w:val="00F46CE8"/>
    <w:rsid w:val="00F61C93"/>
    <w:rsid w:val="01900D22"/>
    <w:rsid w:val="0A175F9F"/>
    <w:rsid w:val="0A1D2B9D"/>
    <w:rsid w:val="0C364685"/>
    <w:rsid w:val="0FB9785D"/>
    <w:rsid w:val="103F4F61"/>
    <w:rsid w:val="104D4694"/>
    <w:rsid w:val="12255CD4"/>
    <w:rsid w:val="138540C5"/>
    <w:rsid w:val="149F67D4"/>
    <w:rsid w:val="170C60E8"/>
    <w:rsid w:val="178637BA"/>
    <w:rsid w:val="1804388A"/>
    <w:rsid w:val="1AA63AF6"/>
    <w:rsid w:val="1EB54E6F"/>
    <w:rsid w:val="200852BB"/>
    <w:rsid w:val="21717263"/>
    <w:rsid w:val="27691ABF"/>
    <w:rsid w:val="2A631E4D"/>
    <w:rsid w:val="2D3F5341"/>
    <w:rsid w:val="374B4063"/>
    <w:rsid w:val="39DD3D71"/>
    <w:rsid w:val="414655FF"/>
    <w:rsid w:val="423102F8"/>
    <w:rsid w:val="44667F28"/>
    <w:rsid w:val="46A33AD0"/>
    <w:rsid w:val="4CC03B40"/>
    <w:rsid w:val="50842A8F"/>
    <w:rsid w:val="522B25A4"/>
    <w:rsid w:val="52E23187"/>
    <w:rsid w:val="579812D8"/>
    <w:rsid w:val="5A5B7984"/>
    <w:rsid w:val="60454837"/>
    <w:rsid w:val="60B36C79"/>
    <w:rsid w:val="62B716E9"/>
    <w:rsid w:val="658E0FEA"/>
    <w:rsid w:val="6A352CCF"/>
    <w:rsid w:val="6BD46244"/>
    <w:rsid w:val="6DBD7DF0"/>
    <w:rsid w:val="72365B57"/>
    <w:rsid w:val="761466A3"/>
    <w:rsid w:val="78FE3E58"/>
    <w:rsid w:val="7A7B25F0"/>
    <w:rsid w:val="7EC27B12"/>
    <w:rsid w:val="7FC42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numPr>
        <w:ilvl w:val="0"/>
        <w:numId w:val="1"/>
      </w:numPr>
      <w:spacing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9"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1"/>
    <w:autoRedefine/>
    <w:unhideWhenUsed/>
    <w:qFormat/>
    <w:uiPriority w:val="9"/>
    <w:pPr>
      <w:numPr>
        <w:ilvl w:val="2"/>
        <w:numId w:val="1"/>
      </w:numPr>
      <w:tabs>
        <w:tab w:val="left" w:pos="312"/>
      </w:tabs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5">
    <w:name w:val="heading 4"/>
    <w:next w:val="1"/>
    <w:autoRedefine/>
    <w:unhideWhenUsed/>
    <w:qFormat/>
    <w:uiPriority w:val="9"/>
    <w:pPr>
      <w:numPr>
        <w:ilvl w:val="3"/>
        <w:numId w:val="1"/>
      </w:numPr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6">
    <w:name w:val="heading 5"/>
    <w:next w:val="1"/>
    <w:autoRedefine/>
    <w:unhideWhenUsed/>
    <w:qFormat/>
    <w:uiPriority w:val="9"/>
    <w:pPr>
      <w:numPr>
        <w:ilvl w:val="4"/>
        <w:numId w:val="1"/>
      </w:numPr>
      <w:tabs>
        <w:tab w:val="left" w:pos="312"/>
      </w:tabs>
      <w:spacing w:beforeLines="30" w:afterLines="30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7">
    <w:name w:val="heading 6"/>
    <w:next w:val="1"/>
    <w:autoRedefine/>
    <w:unhideWhenUsed/>
    <w:qFormat/>
    <w:uiPriority w:val="0"/>
    <w:pPr>
      <w:numPr>
        <w:ilvl w:val="5"/>
        <w:numId w:val="1"/>
      </w:numPr>
      <w:spacing w:beforeLines="30" w:afterLines="30" w:line="312" w:lineRule="auto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8">
    <w:name w:val="heading 7"/>
    <w:next w:val="1"/>
    <w:autoRedefine/>
    <w:unhideWhenUsed/>
    <w:qFormat/>
    <w:uiPriority w:val="0"/>
    <w:pPr>
      <w:numPr>
        <w:ilvl w:val="6"/>
        <w:numId w:val="1"/>
      </w:numPr>
      <w:spacing w:beforeLines="30" w:afterLines="30" w:line="312" w:lineRule="auto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8"/>
    <w:next w:val="1"/>
    <w:autoRedefine/>
    <w:unhideWhenUsed/>
    <w:qFormat/>
    <w:uiPriority w:val="0"/>
    <w:pPr>
      <w:numPr>
        <w:ilvl w:val="7"/>
        <w:numId w:val="1"/>
      </w:numPr>
      <w:spacing w:beforeLines="30" w:afterLines="30" w:line="312" w:lineRule="auto"/>
      <w:outlineLvl w:val="7"/>
    </w:pPr>
    <w:rPr>
      <w:rFonts w:eastAsia="黑体" w:asciiTheme="majorHAnsi" w:hAnsiTheme="majorHAnsi" w:cstheme="majorBidi"/>
      <w:b/>
      <w:sz w:val="24"/>
      <w:lang w:val="en-US" w:eastAsia="zh-CN" w:bidi="ar-SA"/>
    </w:rPr>
  </w:style>
  <w:style w:type="paragraph" w:styleId="10">
    <w:name w:val="heading 9"/>
    <w:next w:val="1"/>
    <w:autoRedefine/>
    <w:unhideWhenUsed/>
    <w:qFormat/>
    <w:uiPriority w:val="0"/>
    <w:pPr>
      <w:numPr>
        <w:ilvl w:val="8"/>
        <w:numId w:val="1"/>
      </w:numPr>
      <w:spacing w:beforeLines="30" w:afterLines="30" w:line="312" w:lineRule="auto"/>
      <w:outlineLvl w:val="8"/>
    </w:pPr>
    <w:rPr>
      <w:rFonts w:eastAsia="黑体" w:asciiTheme="majorHAnsi" w:hAnsiTheme="majorHAnsi" w:cstheme="majorBidi"/>
      <w:b/>
      <w:sz w:val="24"/>
      <w:szCs w:val="21"/>
      <w:lang w:val="en-US" w:eastAsia="zh-CN" w:bidi="ar-SA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2">
    <w:name w:val="Body Text"/>
    <w:basedOn w:val="1"/>
    <w:autoRedefine/>
    <w:qFormat/>
    <w:uiPriority w:val="0"/>
  </w:style>
  <w:style w:type="paragraph" w:styleId="13">
    <w:name w:val="footer"/>
    <w:basedOn w:val="1"/>
    <w:link w:val="2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autoRedefine/>
    <w:qFormat/>
    <w:uiPriority w:val="0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6">
    <w:name w:val="Normal (Web)"/>
    <w:basedOn w:val="1"/>
    <w:autoRedefine/>
    <w:qFormat/>
    <w:uiPriority w:val="0"/>
    <w:rPr>
      <w:sz w:val="24"/>
    </w:rPr>
  </w:style>
  <w:style w:type="paragraph" w:styleId="17">
    <w:name w:val="Title"/>
    <w:basedOn w:val="1"/>
    <w:autoRedefine/>
    <w:qFormat/>
    <w:uiPriority w:val="10"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table" w:styleId="19">
    <w:name w:val="Table Grid"/>
    <w:basedOn w:val="1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22"/>
    <w:rPr>
      <w:rFonts w:ascii="Arial" w:hAnsi="Arial" w:eastAsia="黑体"/>
      <w:b/>
      <w:color w:val="auto"/>
      <w:u w:val="single"/>
    </w:rPr>
  </w:style>
  <w:style w:type="character" w:styleId="22">
    <w:name w:val="Emphasis"/>
    <w:basedOn w:val="20"/>
    <w:autoRedefine/>
    <w:qFormat/>
    <w:uiPriority w:val="20"/>
    <w:rPr>
      <w:rFonts w:ascii="Arial" w:hAnsi="Arial" w:eastAsia="黑体"/>
      <w:b/>
      <w:bCs/>
      <w:i/>
      <w:color w:val="auto"/>
      <w:sz w:val="24"/>
      <w:szCs w:val="22"/>
    </w:rPr>
  </w:style>
  <w:style w:type="character" w:styleId="23">
    <w:name w:val="Hyperlink"/>
    <w:basedOn w:val="20"/>
    <w:autoRedefine/>
    <w:qFormat/>
    <w:uiPriority w:val="0"/>
    <w:rPr>
      <w:color w:val="0000FF"/>
      <w:u w:val="single"/>
    </w:rPr>
  </w:style>
  <w:style w:type="character" w:customStyle="1" w:styleId="24">
    <w:name w:val="页眉 Char"/>
    <w:basedOn w:val="20"/>
    <w:link w:val="14"/>
    <w:autoRedefine/>
    <w:semiHidden/>
    <w:qFormat/>
    <w:uiPriority w:val="99"/>
    <w:rPr>
      <w:rFonts w:ascii="黑体" w:hAnsi="黑体" w:eastAsia="黑体"/>
      <w:kern w:val="2"/>
      <w:sz w:val="18"/>
      <w:szCs w:val="18"/>
    </w:rPr>
  </w:style>
  <w:style w:type="character" w:customStyle="1" w:styleId="25">
    <w:name w:val="页脚 Char"/>
    <w:basedOn w:val="20"/>
    <w:link w:val="13"/>
    <w:autoRedefine/>
    <w:semiHidden/>
    <w:qFormat/>
    <w:uiPriority w:val="99"/>
    <w:rPr>
      <w:rFonts w:ascii="黑体" w:hAnsi="黑体" w:eastAsia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297</Words>
  <Characters>1696</Characters>
  <Lines>14</Lines>
  <Paragraphs>3</Paragraphs>
  <TotalTime>9</TotalTime>
  <ScaleCrop>false</ScaleCrop>
  <LinksUpToDate>false</LinksUpToDate>
  <CharactersWithSpaces>1990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2024-03-29T05:04:00Z</dcterms:created>
  <dc:creator>admin</dc:creator>
  <cp:lastModifiedBy>郝尚永</cp:lastModifiedBy>
  <cp:lastPrinted>2024-04-17T06:54:00Z</cp:lastPrinted>
  <dcterms:modified xsi:type="dcterms:W3CDTF">2024-04-17T09:43:23Z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0839971F0652414E8201EA1C7D7EC49A_13</vt:lpwstr>
  </property>
</Properties>
</file>