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华文仿宋" w:hAnsi="华文仿宋" w:eastAsia="华文仿宋"/>
          <w:b/>
          <w:bCs/>
          <w:sz w:val="28"/>
          <w:szCs w:val="28"/>
        </w:rPr>
      </w:pPr>
      <w:r>
        <w:rPr>
          <w:rFonts w:hint="eastAsia" w:ascii="华文仿宋" w:hAnsi="华文仿宋" w:eastAsia="华文仿宋"/>
          <w:b/>
          <w:bCs/>
          <w:sz w:val="28"/>
          <w:szCs w:val="28"/>
        </w:rPr>
        <w:t>附件：2021年全国肿瘤防治宣传周海报下载链接</w:t>
      </w:r>
    </w:p>
    <w:p>
      <w:pPr>
        <w:rPr>
          <w:rFonts w:hint="eastAsia" w:ascii="华文仿宋" w:hAnsi="华文仿宋" w:eastAsia="华文仿宋"/>
        </w:rPr>
      </w:pPr>
    </w:p>
    <w:p>
      <w:pPr>
        <w:rPr>
          <w:rFonts w:hint="eastAsia" w:ascii="华文仿宋" w:hAnsi="华文仿宋" w:eastAsia="华文仿宋"/>
        </w:rPr>
      </w:pPr>
      <w:r>
        <w:rPr>
          <w:rFonts w:hint="eastAsia" w:ascii="华文仿宋" w:hAnsi="华文仿宋" w:eastAsia="华文仿宋"/>
        </w:rPr>
        <w:drawing>
          <wp:inline distT="0" distB="0" distL="114300" distR="114300">
            <wp:extent cx="1284605" cy="1796415"/>
            <wp:effectExtent l="0" t="0" r="10795" b="13335"/>
            <wp:docPr id="1" name="图片 1" descr="2021415-海报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415-海报-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2021415-海报-A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 xml:space="preserve">链接：https://pan.baidu.com/s/1tfGn371J2V5UOsdaT4h_Ow 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提取码：z5rj</w:t>
      </w:r>
    </w:p>
    <w:p>
      <w:pPr>
        <w:rPr>
          <w:rFonts w:hint="eastAsia" w:ascii="华文仿宋" w:hAnsi="华文仿宋" w:eastAsia="华文仿宋"/>
        </w:rPr>
      </w:pPr>
    </w:p>
    <w:p>
      <w:pPr>
        <w:rPr>
          <w:rFonts w:hint="eastAsia" w:ascii="华文仿宋" w:hAnsi="华文仿宋" w:eastAsia="华文仿宋"/>
        </w:rPr>
      </w:pPr>
    </w:p>
    <w:p>
      <w:pPr>
        <w:rPr>
          <w:rFonts w:hint="eastAsia" w:ascii="华文仿宋" w:hAnsi="华文仿宋" w:eastAsia="华文仿宋"/>
        </w:rPr>
      </w:pPr>
      <w:r>
        <w:rPr>
          <w:rFonts w:hint="eastAsia" w:ascii="华文仿宋" w:hAnsi="华文仿宋" w:eastAsia="华文仿宋"/>
        </w:rPr>
        <w:drawing>
          <wp:inline distT="0" distB="0" distL="114300" distR="114300">
            <wp:extent cx="1284605" cy="1796415"/>
            <wp:effectExtent l="0" t="0" r="10795" b="13335"/>
            <wp:docPr id="2" name="图片 2" descr="2021415-海报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415-海报-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2021415-海报-B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 xml:space="preserve">链接：https://pan.baidu.com/s/1x3OtRcVItfeBvc5iMNJ6Aw 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提取码：qrll</w:t>
      </w:r>
    </w:p>
    <w:p>
      <w:pPr>
        <w:rPr>
          <w:rFonts w:ascii="华文仿宋" w:hAnsi="华文仿宋" w:eastAsia="华文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B4"/>
    <w:rsid w:val="00B919B4"/>
    <w:rsid w:val="2A983DC4"/>
    <w:rsid w:val="4083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23</Words>
  <Characters>132</Characters>
  <Lines>1</Lines>
  <Paragraphs>1</Paragraphs>
  <TotalTime>0</TotalTime>
  <ScaleCrop>false</ScaleCrop>
  <LinksUpToDate>false</LinksUpToDate>
  <CharactersWithSpaces>154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2021-03-08T01:36:00Z</dcterms:created>
  <dc:creator>微软用户</dc:creator>
  <cp:lastModifiedBy>孙金金</cp:lastModifiedBy>
  <dcterms:modified xsi:type="dcterms:W3CDTF">2021-03-09T02:55:32Z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